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5E" w:rsidRPr="005061A5" w:rsidRDefault="00C8105E" w:rsidP="00C8105E">
      <w:pPr>
        <w:jc w:val="center"/>
        <w:outlineLvl w:val="0"/>
        <w:rPr>
          <w:b/>
          <w:sz w:val="28"/>
          <w:szCs w:val="28"/>
        </w:rPr>
      </w:pPr>
      <w:r w:rsidRPr="005061A5">
        <w:rPr>
          <w:b/>
          <w:sz w:val="28"/>
          <w:szCs w:val="28"/>
        </w:rPr>
        <w:t xml:space="preserve">ПРОТОКОЛ </w:t>
      </w:r>
      <w:r w:rsidR="005F028F" w:rsidRPr="005061A5">
        <w:rPr>
          <w:b/>
          <w:sz w:val="28"/>
          <w:szCs w:val="28"/>
        </w:rPr>
        <w:t xml:space="preserve">№ </w:t>
      </w:r>
      <w:r w:rsidR="00D02B8E" w:rsidRPr="005061A5">
        <w:rPr>
          <w:b/>
          <w:sz w:val="28"/>
          <w:szCs w:val="28"/>
        </w:rPr>
        <w:t>5</w:t>
      </w:r>
    </w:p>
    <w:p w:rsidR="005F028F" w:rsidRPr="005061A5" w:rsidRDefault="000C4175" w:rsidP="005F028F">
      <w:pPr>
        <w:pStyle w:val="af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061A5">
        <w:rPr>
          <w:rFonts w:ascii="Times New Roman" w:hAnsi="Times New Roman" w:cs="Times New Roman"/>
          <w:b/>
          <w:sz w:val="21"/>
          <w:szCs w:val="21"/>
        </w:rPr>
        <w:t>внеочередного Общего собрания членов</w:t>
      </w:r>
    </w:p>
    <w:p w:rsidR="005F028F" w:rsidRPr="005061A5" w:rsidRDefault="005F028F" w:rsidP="005F028F">
      <w:pPr>
        <w:pStyle w:val="af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061A5">
        <w:rPr>
          <w:rFonts w:ascii="Times New Roman" w:hAnsi="Times New Roman" w:cs="Times New Roman"/>
          <w:b/>
          <w:sz w:val="21"/>
          <w:szCs w:val="21"/>
        </w:rPr>
        <w:t>Ассоциации операторов электронных площадок</w:t>
      </w:r>
    </w:p>
    <w:p w:rsidR="005F028F" w:rsidRPr="005061A5" w:rsidRDefault="005F028F" w:rsidP="005F028F">
      <w:pPr>
        <w:pStyle w:val="af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061A5">
        <w:rPr>
          <w:rFonts w:ascii="Times New Roman" w:hAnsi="Times New Roman" w:cs="Times New Roman"/>
          <w:b/>
          <w:sz w:val="21"/>
          <w:szCs w:val="21"/>
        </w:rPr>
        <w:t>"Профессионалы электронного рынка"</w:t>
      </w:r>
    </w:p>
    <w:p w:rsidR="005F028F" w:rsidRPr="005061A5" w:rsidRDefault="005F028F" w:rsidP="005F028F">
      <w:pPr>
        <w:pStyle w:val="af0"/>
        <w:jc w:val="center"/>
        <w:rPr>
          <w:rFonts w:ascii="Times New Roman" w:hAnsi="Times New Roman" w:cs="Times New Roman"/>
          <w:sz w:val="21"/>
          <w:szCs w:val="21"/>
        </w:rPr>
      </w:pPr>
      <w:r w:rsidRPr="005061A5">
        <w:rPr>
          <w:rFonts w:ascii="Times New Roman" w:hAnsi="Times New Roman" w:cs="Times New Roman"/>
          <w:sz w:val="21"/>
          <w:szCs w:val="21"/>
        </w:rPr>
        <w:t xml:space="preserve">(ОГРН 1157800002007; ИНН 7838037298; </w:t>
      </w:r>
    </w:p>
    <w:p w:rsidR="0019607E" w:rsidRPr="005061A5" w:rsidRDefault="000D6BA1" w:rsidP="005F028F">
      <w:pPr>
        <w:pStyle w:val="af0"/>
        <w:jc w:val="center"/>
        <w:rPr>
          <w:rFonts w:ascii="Times New Roman" w:hAnsi="Times New Roman" w:cs="Times New Roman"/>
          <w:sz w:val="21"/>
          <w:szCs w:val="21"/>
        </w:rPr>
      </w:pPr>
      <w:r w:rsidRPr="005061A5">
        <w:rPr>
          <w:rFonts w:ascii="Times New Roman" w:hAnsi="Times New Roman" w:cs="Times New Roman"/>
          <w:sz w:val="21"/>
          <w:szCs w:val="21"/>
        </w:rPr>
        <w:t xml:space="preserve">далее </w:t>
      </w:r>
      <w:r w:rsidR="005F028F" w:rsidRPr="005061A5">
        <w:rPr>
          <w:rFonts w:ascii="Times New Roman" w:hAnsi="Times New Roman" w:cs="Times New Roman"/>
          <w:sz w:val="21"/>
          <w:szCs w:val="21"/>
        </w:rPr>
        <w:t xml:space="preserve">по тексту Протокола </w:t>
      </w:r>
      <w:r w:rsidRPr="005061A5">
        <w:rPr>
          <w:rFonts w:ascii="Times New Roman" w:hAnsi="Times New Roman" w:cs="Times New Roman"/>
          <w:sz w:val="21"/>
          <w:szCs w:val="21"/>
        </w:rPr>
        <w:t>–</w:t>
      </w:r>
      <w:r w:rsidR="005F028F" w:rsidRPr="005061A5">
        <w:rPr>
          <w:rFonts w:ascii="Times New Roman" w:hAnsi="Times New Roman" w:cs="Times New Roman"/>
          <w:sz w:val="21"/>
          <w:szCs w:val="21"/>
        </w:rPr>
        <w:t xml:space="preserve"> </w:t>
      </w:r>
      <w:r w:rsidR="00D547F2" w:rsidRPr="005061A5">
        <w:rPr>
          <w:rFonts w:ascii="Times New Roman" w:hAnsi="Times New Roman" w:cs="Times New Roman"/>
          <w:sz w:val="21"/>
          <w:szCs w:val="21"/>
        </w:rPr>
        <w:t>"</w:t>
      </w:r>
      <w:r w:rsidR="00C93B16" w:rsidRPr="005061A5">
        <w:rPr>
          <w:rFonts w:ascii="Times New Roman" w:hAnsi="Times New Roman" w:cs="Times New Roman"/>
          <w:sz w:val="21"/>
          <w:szCs w:val="21"/>
          <w:u w:val="single"/>
        </w:rPr>
        <w:t>Ассоциация</w:t>
      </w:r>
      <w:r w:rsidR="00D547F2" w:rsidRPr="005061A5">
        <w:rPr>
          <w:rFonts w:ascii="Times New Roman" w:hAnsi="Times New Roman" w:cs="Times New Roman"/>
          <w:sz w:val="21"/>
          <w:szCs w:val="21"/>
        </w:rPr>
        <w:t>"</w:t>
      </w:r>
      <w:r w:rsidRPr="005061A5">
        <w:rPr>
          <w:rFonts w:ascii="Times New Roman" w:hAnsi="Times New Roman" w:cs="Times New Roman"/>
          <w:sz w:val="21"/>
          <w:szCs w:val="21"/>
        </w:rPr>
        <w:t>)</w:t>
      </w:r>
    </w:p>
    <w:p w:rsidR="000D6BA1" w:rsidRPr="005061A5" w:rsidRDefault="000D6BA1" w:rsidP="0019607E">
      <w:pPr>
        <w:jc w:val="center"/>
        <w:rPr>
          <w:b/>
          <w:sz w:val="21"/>
          <w:szCs w:val="21"/>
        </w:rPr>
      </w:pPr>
    </w:p>
    <w:p w:rsidR="001D34D1" w:rsidRPr="005061A5" w:rsidRDefault="00DF1090" w:rsidP="001D34D1">
      <w:pPr>
        <w:rPr>
          <w:b/>
          <w:sz w:val="21"/>
          <w:szCs w:val="21"/>
        </w:rPr>
      </w:pPr>
      <w:r w:rsidRPr="005061A5">
        <w:rPr>
          <w:b/>
          <w:sz w:val="21"/>
          <w:szCs w:val="21"/>
        </w:rPr>
        <w:t xml:space="preserve">14 декабря </w:t>
      </w:r>
      <w:r w:rsidR="001D34D1" w:rsidRPr="005061A5">
        <w:rPr>
          <w:b/>
          <w:sz w:val="21"/>
          <w:szCs w:val="21"/>
        </w:rPr>
        <w:t>2016 года</w:t>
      </w:r>
    </w:p>
    <w:p w:rsidR="00164311" w:rsidRPr="005061A5" w:rsidRDefault="005F028F" w:rsidP="00164311">
      <w:pPr>
        <w:rPr>
          <w:b/>
          <w:sz w:val="21"/>
          <w:szCs w:val="21"/>
        </w:rPr>
      </w:pPr>
      <w:r w:rsidRPr="005061A5">
        <w:rPr>
          <w:b/>
          <w:sz w:val="21"/>
          <w:szCs w:val="21"/>
        </w:rPr>
        <w:t>город Москва</w:t>
      </w:r>
    </w:p>
    <w:p w:rsidR="00C8105E" w:rsidRPr="005061A5" w:rsidRDefault="00C8105E" w:rsidP="00C8105E">
      <w:pPr>
        <w:rPr>
          <w:sz w:val="21"/>
          <w:szCs w:val="21"/>
        </w:rPr>
      </w:pPr>
    </w:p>
    <w:p w:rsidR="00E94F1B" w:rsidRPr="005061A5" w:rsidRDefault="00E94F1B" w:rsidP="00E94F1B">
      <w:pPr>
        <w:autoSpaceDE w:val="0"/>
        <w:autoSpaceDN w:val="0"/>
        <w:adjustRightInd w:val="0"/>
        <w:jc w:val="both"/>
        <w:rPr>
          <w:b/>
          <w:sz w:val="21"/>
          <w:szCs w:val="21"/>
        </w:rPr>
      </w:pPr>
      <w:r w:rsidRPr="005061A5">
        <w:rPr>
          <w:sz w:val="21"/>
          <w:szCs w:val="21"/>
        </w:rPr>
        <w:t>Собрание созвано по инициативе</w:t>
      </w:r>
      <w:r w:rsidRPr="005061A5">
        <w:rPr>
          <w:b/>
          <w:sz w:val="21"/>
          <w:szCs w:val="21"/>
        </w:rPr>
        <w:t xml:space="preserve"> </w:t>
      </w:r>
      <w:r w:rsidR="00B626D3" w:rsidRPr="005061A5">
        <w:rPr>
          <w:b/>
          <w:bCs/>
          <w:sz w:val="21"/>
          <w:szCs w:val="21"/>
        </w:rPr>
        <w:t xml:space="preserve">члена </w:t>
      </w:r>
      <w:r w:rsidR="001D34D1" w:rsidRPr="005061A5">
        <w:rPr>
          <w:b/>
          <w:bCs/>
          <w:sz w:val="21"/>
          <w:szCs w:val="21"/>
        </w:rPr>
        <w:t xml:space="preserve">Ассоциации </w:t>
      </w:r>
      <w:r w:rsidR="00B626D3" w:rsidRPr="005061A5">
        <w:rPr>
          <w:b/>
          <w:bCs/>
          <w:sz w:val="21"/>
          <w:szCs w:val="21"/>
        </w:rPr>
        <w:t xml:space="preserve">– </w:t>
      </w:r>
      <w:r w:rsidR="00B626D3" w:rsidRPr="005061A5">
        <w:rPr>
          <w:b/>
          <w:sz w:val="21"/>
          <w:szCs w:val="21"/>
        </w:rPr>
        <w:t>Акционерного общества "Российский аукционный дом"</w:t>
      </w:r>
      <w:r w:rsidR="001D34D1" w:rsidRPr="005061A5">
        <w:rPr>
          <w:b/>
          <w:bCs/>
          <w:sz w:val="21"/>
          <w:szCs w:val="21"/>
        </w:rPr>
        <w:t>.</w:t>
      </w:r>
    </w:p>
    <w:p w:rsidR="00C8105E" w:rsidRPr="005061A5" w:rsidRDefault="00C8105E" w:rsidP="005F028F">
      <w:pPr>
        <w:jc w:val="both"/>
        <w:rPr>
          <w:sz w:val="21"/>
          <w:szCs w:val="21"/>
        </w:rPr>
      </w:pPr>
      <w:r w:rsidRPr="005061A5">
        <w:rPr>
          <w:sz w:val="21"/>
          <w:szCs w:val="21"/>
        </w:rPr>
        <w:t xml:space="preserve">Место проведения </w:t>
      </w:r>
      <w:r w:rsidR="00E94F1B" w:rsidRPr="005061A5">
        <w:rPr>
          <w:sz w:val="21"/>
          <w:szCs w:val="21"/>
        </w:rPr>
        <w:t>собрания</w:t>
      </w:r>
      <w:r w:rsidRPr="005061A5">
        <w:rPr>
          <w:sz w:val="21"/>
          <w:szCs w:val="21"/>
        </w:rPr>
        <w:t xml:space="preserve">: </w:t>
      </w:r>
      <w:r w:rsidR="001D34D1" w:rsidRPr="005061A5">
        <w:rPr>
          <w:b/>
          <w:sz w:val="21"/>
          <w:szCs w:val="21"/>
        </w:rPr>
        <w:t>город Москва, Хрустальный переулок, дом 1, офис Акционерного общества "Российский аукционный дом"</w:t>
      </w:r>
      <w:r w:rsidRPr="005061A5">
        <w:rPr>
          <w:sz w:val="21"/>
          <w:szCs w:val="21"/>
        </w:rPr>
        <w:t>.</w:t>
      </w:r>
    </w:p>
    <w:p w:rsidR="00C8105E" w:rsidRPr="005061A5" w:rsidRDefault="00C8105E" w:rsidP="00C8105E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5061A5">
        <w:rPr>
          <w:sz w:val="21"/>
          <w:szCs w:val="21"/>
        </w:rPr>
        <w:t xml:space="preserve">Дата проведения </w:t>
      </w:r>
      <w:r w:rsidR="00E94F1B" w:rsidRPr="005061A5">
        <w:rPr>
          <w:sz w:val="21"/>
          <w:szCs w:val="21"/>
        </w:rPr>
        <w:t>собрания</w:t>
      </w:r>
      <w:r w:rsidRPr="005061A5">
        <w:rPr>
          <w:sz w:val="21"/>
          <w:szCs w:val="21"/>
        </w:rPr>
        <w:t xml:space="preserve">: </w:t>
      </w:r>
      <w:r w:rsidR="00DF1090" w:rsidRPr="005061A5">
        <w:rPr>
          <w:b/>
          <w:sz w:val="21"/>
          <w:szCs w:val="21"/>
        </w:rPr>
        <w:t xml:space="preserve">14 декабря </w:t>
      </w:r>
      <w:r w:rsidR="001D34D1" w:rsidRPr="005061A5">
        <w:rPr>
          <w:b/>
          <w:sz w:val="21"/>
          <w:szCs w:val="21"/>
        </w:rPr>
        <w:t xml:space="preserve">2016 </w:t>
      </w:r>
      <w:r w:rsidRPr="005061A5">
        <w:rPr>
          <w:b/>
          <w:sz w:val="21"/>
          <w:szCs w:val="21"/>
        </w:rPr>
        <w:t>года</w:t>
      </w:r>
      <w:r w:rsidRPr="005061A5">
        <w:rPr>
          <w:sz w:val="21"/>
          <w:szCs w:val="21"/>
        </w:rPr>
        <w:t>.</w:t>
      </w:r>
    </w:p>
    <w:p w:rsidR="00F47629" w:rsidRPr="005061A5" w:rsidRDefault="00D547F2" w:rsidP="00C8105E">
      <w:pPr>
        <w:autoSpaceDE w:val="0"/>
        <w:autoSpaceDN w:val="0"/>
        <w:adjustRightInd w:val="0"/>
        <w:jc w:val="both"/>
        <w:rPr>
          <w:b/>
          <w:sz w:val="21"/>
          <w:szCs w:val="21"/>
        </w:rPr>
      </w:pPr>
      <w:r w:rsidRPr="005061A5">
        <w:rPr>
          <w:bCs/>
          <w:sz w:val="21"/>
          <w:szCs w:val="21"/>
        </w:rPr>
        <w:t>Ф</w:t>
      </w:r>
      <w:r w:rsidR="00F47629" w:rsidRPr="005061A5">
        <w:rPr>
          <w:bCs/>
          <w:sz w:val="21"/>
          <w:szCs w:val="21"/>
        </w:rPr>
        <w:t xml:space="preserve">орма проведения собрания: </w:t>
      </w:r>
      <w:r w:rsidR="00F47629" w:rsidRPr="005061A5">
        <w:rPr>
          <w:b/>
          <w:bCs/>
          <w:sz w:val="21"/>
          <w:szCs w:val="21"/>
        </w:rPr>
        <w:t xml:space="preserve">очная (совместное присутствие членов </w:t>
      </w:r>
      <w:r w:rsidR="00082472" w:rsidRPr="005061A5">
        <w:rPr>
          <w:b/>
          <w:bCs/>
          <w:sz w:val="21"/>
          <w:szCs w:val="21"/>
        </w:rPr>
        <w:t>Ассоциации</w:t>
      </w:r>
      <w:r w:rsidR="00F47629" w:rsidRPr="005061A5">
        <w:rPr>
          <w:b/>
          <w:bCs/>
          <w:sz w:val="21"/>
          <w:szCs w:val="21"/>
        </w:rPr>
        <w:t xml:space="preserve"> </w:t>
      </w:r>
      <w:r w:rsidR="00F47629" w:rsidRPr="005061A5">
        <w:rPr>
          <w:b/>
          <w:sz w:val="21"/>
          <w:szCs w:val="21"/>
        </w:rPr>
        <w:t>для обсуждения вопросов повестки дня и принятия решений по вопросам, поставленным на голосование)</w:t>
      </w:r>
      <w:r w:rsidR="00F47629" w:rsidRPr="005061A5">
        <w:rPr>
          <w:b/>
          <w:bCs/>
          <w:sz w:val="21"/>
          <w:szCs w:val="21"/>
        </w:rPr>
        <w:t>.</w:t>
      </w:r>
    </w:p>
    <w:p w:rsidR="00E94F1B" w:rsidRPr="005061A5" w:rsidRDefault="00E94F1B" w:rsidP="00E94F1B">
      <w:pPr>
        <w:autoSpaceDE w:val="0"/>
        <w:autoSpaceDN w:val="0"/>
        <w:adjustRightInd w:val="0"/>
        <w:ind w:right="-200"/>
        <w:rPr>
          <w:sz w:val="21"/>
          <w:szCs w:val="21"/>
        </w:rPr>
      </w:pPr>
      <w:r w:rsidRPr="005061A5">
        <w:rPr>
          <w:sz w:val="21"/>
          <w:szCs w:val="21"/>
        </w:rPr>
        <w:t>Время начала регистрации лиц, имеющих право на участие в собрании:</w:t>
      </w:r>
      <w:r w:rsidR="001D34D1" w:rsidRPr="005061A5">
        <w:rPr>
          <w:b/>
          <w:sz w:val="21"/>
          <w:szCs w:val="21"/>
        </w:rPr>
        <w:t xml:space="preserve"> 14.3</w:t>
      </w:r>
      <w:r w:rsidRPr="005061A5">
        <w:rPr>
          <w:b/>
          <w:sz w:val="21"/>
          <w:szCs w:val="21"/>
        </w:rPr>
        <w:t>0 (по московскому времени).</w:t>
      </w:r>
    </w:p>
    <w:p w:rsidR="00E94F1B" w:rsidRPr="005061A5" w:rsidRDefault="00E94F1B" w:rsidP="00E94F1B">
      <w:pPr>
        <w:autoSpaceDE w:val="0"/>
        <w:autoSpaceDN w:val="0"/>
        <w:adjustRightInd w:val="0"/>
        <w:rPr>
          <w:sz w:val="21"/>
          <w:szCs w:val="21"/>
        </w:rPr>
      </w:pPr>
      <w:r w:rsidRPr="005061A5">
        <w:rPr>
          <w:sz w:val="21"/>
          <w:szCs w:val="21"/>
        </w:rPr>
        <w:t>Время окончания регистрации лиц, имеющих право на участие в собрании:</w:t>
      </w:r>
      <w:r w:rsidRPr="005061A5">
        <w:rPr>
          <w:b/>
          <w:sz w:val="21"/>
          <w:szCs w:val="21"/>
        </w:rPr>
        <w:t xml:space="preserve"> 1</w:t>
      </w:r>
      <w:r w:rsidR="00D02B8E" w:rsidRPr="005061A5">
        <w:rPr>
          <w:b/>
          <w:sz w:val="21"/>
          <w:szCs w:val="21"/>
        </w:rPr>
        <w:t>5</w:t>
      </w:r>
      <w:r w:rsidRPr="005061A5">
        <w:rPr>
          <w:b/>
          <w:sz w:val="21"/>
          <w:szCs w:val="21"/>
        </w:rPr>
        <w:t>.</w:t>
      </w:r>
      <w:r w:rsidR="00D02B8E" w:rsidRPr="005061A5">
        <w:rPr>
          <w:b/>
          <w:sz w:val="21"/>
          <w:szCs w:val="21"/>
        </w:rPr>
        <w:t xml:space="preserve">40 </w:t>
      </w:r>
      <w:r w:rsidRPr="005061A5">
        <w:rPr>
          <w:b/>
          <w:sz w:val="21"/>
          <w:szCs w:val="21"/>
        </w:rPr>
        <w:t>(по московскому времени).</w:t>
      </w:r>
    </w:p>
    <w:p w:rsidR="00E94F1B" w:rsidRPr="005061A5" w:rsidRDefault="00E94F1B" w:rsidP="00950FE1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5061A5">
        <w:rPr>
          <w:sz w:val="21"/>
          <w:szCs w:val="21"/>
        </w:rPr>
        <w:t>Время открытия собрания:</w:t>
      </w:r>
      <w:r w:rsidR="001D34D1" w:rsidRPr="005061A5">
        <w:rPr>
          <w:b/>
          <w:sz w:val="21"/>
          <w:szCs w:val="21"/>
        </w:rPr>
        <w:t xml:space="preserve"> 15</w:t>
      </w:r>
      <w:r w:rsidRPr="005061A5">
        <w:rPr>
          <w:b/>
          <w:sz w:val="21"/>
          <w:szCs w:val="21"/>
        </w:rPr>
        <w:t>.</w:t>
      </w:r>
      <w:r w:rsidR="00D02B8E" w:rsidRPr="005061A5">
        <w:rPr>
          <w:b/>
          <w:sz w:val="21"/>
          <w:szCs w:val="21"/>
        </w:rPr>
        <w:t>45</w:t>
      </w:r>
      <w:r w:rsidRPr="005061A5">
        <w:rPr>
          <w:b/>
          <w:sz w:val="21"/>
          <w:szCs w:val="21"/>
        </w:rPr>
        <w:t xml:space="preserve"> (по московскому времени).</w:t>
      </w:r>
    </w:p>
    <w:p w:rsidR="00E94F1B" w:rsidRPr="005061A5" w:rsidRDefault="00E94F1B" w:rsidP="00950FE1">
      <w:pPr>
        <w:autoSpaceDE w:val="0"/>
        <w:autoSpaceDN w:val="0"/>
        <w:adjustRightInd w:val="0"/>
        <w:jc w:val="both"/>
        <w:rPr>
          <w:b/>
          <w:sz w:val="21"/>
          <w:szCs w:val="21"/>
        </w:rPr>
      </w:pPr>
      <w:r w:rsidRPr="005061A5">
        <w:rPr>
          <w:sz w:val="21"/>
          <w:szCs w:val="21"/>
        </w:rPr>
        <w:t>Время закрытия собрания:</w:t>
      </w:r>
      <w:r w:rsidRPr="005061A5">
        <w:rPr>
          <w:b/>
          <w:sz w:val="21"/>
          <w:szCs w:val="21"/>
        </w:rPr>
        <w:t xml:space="preserve"> 1</w:t>
      </w:r>
      <w:r w:rsidR="001D34D1" w:rsidRPr="005061A5">
        <w:rPr>
          <w:b/>
          <w:sz w:val="21"/>
          <w:szCs w:val="21"/>
        </w:rPr>
        <w:t>6</w:t>
      </w:r>
      <w:r w:rsidRPr="005061A5">
        <w:rPr>
          <w:b/>
          <w:sz w:val="21"/>
          <w:szCs w:val="21"/>
        </w:rPr>
        <w:t>.</w:t>
      </w:r>
      <w:r w:rsidR="0000610C" w:rsidRPr="005061A5">
        <w:rPr>
          <w:b/>
          <w:sz w:val="21"/>
          <w:szCs w:val="21"/>
        </w:rPr>
        <w:t>3</w:t>
      </w:r>
      <w:r w:rsidRPr="005061A5">
        <w:rPr>
          <w:b/>
          <w:sz w:val="21"/>
          <w:szCs w:val="21"/>
        </w:rPr>
        <w:t>0 (по московскому времени).</w:t>
      </w:r>
    </w:p>
    <w:p w:rsidR="00B05CDD" w:rsidRPr="005061A5" w:rsidRDefault="00B05CDD" w:rsidP="00950FE1">
      <w:pPr>
        <w:autoSpaceDE w:val="0"/>
        <w:autoSpaceDN w:val="0"/>
        <w:adjustRightInd w:val="0"/>
        <w:jc w:val="both"/>
        <w:rPr>
          <w:b/>
          <w:sz w:val="21"/>
          <w:szCs w:val="21"/>
        </w:rPr>
      </w:pPr>
      <w:r w:rsidRPr="005061A5">
        <w:rPr>
          <w:b/>
          <w:sz w:val="21"/>
          <w:szCs w:val="21"/>
        </w:rPr>
        <w:t xml:space="preserve">Голосование </w:t>
      </w:r>
      <w:r w:rsidR="00D47EC1" w:rsidRPr="005061A5">
        <w:rPr>
          <w:b/>
          <w:sz w:val="21"/>
          <w:szCs w:val="21"/>
        </w:rPr>
        <w:t xml:space="preserve">на собрании </w:t>
      </w:r>
      <w:r w:rsidRPr="005061A5">
        <w:rPr>
          <w:b/>
          <w:sz w:val="21"/>
          <w:szCs w:val="21"/>
        </w:rPr>
        <w:t>по решению Председателя собрания производилось путем поднятия рук (без использования бюллетеней).</w:t>
      </w:r>
    </w:p>
    <w:p w:rsidR="00A5201D" w:rsidRPr="005061A5" w:rsidRDefault="00B05CDD" w:rsidP="00950FE1">
      <w:pPr>
        <w:jc w:val="both"/>
        <w:outlineLvl w:val="0"/>
        <w:rPr>
          <w:b/>
          <w:sz w:val="21"/>
          <w:szCs w:val="21"/>
        </w:rPr>
      </w:pPr>
      <w:r w:rsidRPr="005061A5">
        <w:rPr>
          <w:b/>
          <w:sz w:val="21"/>
          <w:szCs w:val="21"/>
        </w:rPr>
        <w:t xml:space="preserve">Подсчет голосов </w:t>
      </w:r>
      <w:r w:rsidR="00687DD5" w:rsidRPr="005061A5">
        <w:rPr>
          <w:b/>
          <w:sz w:val="21"/>
          <w:szCs w:val="21"/>
        </w:rPr>
        <w:t xml:space="preserve">и оглашение результатов голосования </w:t>
      </w:r>
      <w:r w:rsidRPr="005061A5">
        <w:rPr>
          <w:b/>
          <w:sz w:val="21"/>
          <w:szCs w:val="21"/>
        </w:rPr>
        <w:t>осуществлял</w:t>
      </w:r>
      <w:r w:rsidR="00687DD5" w:rsidRPr="005061A5">
        <w:rPr>
          <w:b/>
          <w:sz w:val="21"/>
          <w:szCs w:val="21"/>
        </w:rPr>
        <w:t>ись</w:t>
      </w:r>
      <w:r w:rsidRPr="005061A5">
        <w:rPr>
          <w:b/>
          <w:sz w:val="21"/>
          <w:szCs w:val="21"/>
        </w:rPr>
        <w:t xml:space="preserve"> Секретарем собрания непосредственно</w:t>
      </w:r>
      <w:r w:rsidR="001D34D1" w:rsidRPr="005061A5">
        <w:rPr>
          <w:b/>
          <w:sz w:val="21"/>
          <w:szCs w:val="21"/>
        </w:rPr>
        <w:t xml:space="preserve"> </w:t>
      </w:r>
      <w:r w:rsidRPr="005061A5">
        <w:rPr>
          <w:b/>
          <w:sz w:val="21"/>
          <w:szCs w:val="21"/>
        </w:rPr>
        <w:t xml:space="preserve">после </w:t>
      </w:r>
      <w:r w:rsidR="00950FE1" w:rsidRPr="005061A5">
        <w:rPr>
          <w:b/>
          <w:sz w:val="21"/>
          <w:szCs w:val="21"/>
        </w:rPr>
        <w:t>окончания голосования по соответствующему вопросу повестки дня.</w:t>
      </w:r>
    </w:p>
    <w:p w:rsidR="00B05CDD" w:rsidRPr="005061A5" w:rsidRDefault="00B05CDD" w:rsidP="00950FE1">
      <w:pPr>
        <w:jc w:val="both"/>
        <w:outlineLvl w:val="0"/>
        <w:rPr>
          <w:sz w:val="21"/>
          <w:szCs w:val="21"/>
        </w:rPr>
      </w:pPr>
    </w:p>
    <w:p w:rsidR="00C8105E" w:rsidRPr="005061A5" w:rsidRDefault="00C8105E" w:rsidP="0027448F">
      <w:pPr>
        <w:jc w:val="both"/>
        <w:outlineLvl w:val="0"/>
        <w:rPr>
          <w:b/>
          <w:sz w:val="21"/>
          <w:szCs w:val="21"/>
        </w:rPr>
      </w:pPr>
      <w:r w:rsidRPr="005061A5">
        <w:rPr>
          <w:b/>
          <w:sz w:val="21"/>
          <w:szCs w:val="21"/>
        </w:rPr>
        <w:t>Присутствовали</w:t>
      </w:r>
      <w:r w:rsidR="000D6BA1" w:rsidRPr="005061A5">
        <w:rPr>
          <w:b/>
          <w:sz w:val="21"/>
          <w:szCs w:val="21"/>
        </w:rPr>
        <w:t xml:space="preserve"> члены </w:t>
      </w:r>
      <w:r w:rsidR="00C93B16" w:rsidRPr="005061A5">
        <w:rPr>
          <w:b/>
          <w:sz w:val="21"/>
          <w:szCs w:val="21"/>
        </w:rPr>
        <w:t>Ассоциации</w:t>
      </w:r>
      <w:r w:rsidRPr="005061A5">
        <w:rPr>
          <w:b/>
          <w:sz w:val="21"/>
          <w:szCs w:val="21"/>
        </w:rPr>
        <w:t>:</w:t>
      </w:r>
    </w:p>
    <w:p w:rsidR="0095198B" w:rsidRPr="005061A5" w:rsidRDefault="0095198B" w:rsidP="0095198B">
      <w:pPr>
        <w:pStyle w:val="ae"/>
        <w:numPr>
          <w:ilvl w:val="0"/>
          <w:numId w:val="18"/>
        </w:numPr>
        <w:autoSpaceDE w:val="0"/>
        <w:autoSpaceDN w:val="0"/>
        <w:adjustRightInd w:val="0"/>
        <w:ind w:left="284" w:hanging="284"/>
        <w:jc w:val="both"/>
        <w:rPr>
          <w:sz w:val="21"/>
          <w:szCs w:val="21"/>
        </w:rPr>
      </w:pPr>
      <w:r w:rsidRPr="005061A5">
        <w:rPr>
          <w:b/>
          <w:sz w:val="21"/>
          <w:szCs w:val="21"/>
        </w:rPr>
        <w:t xml:space="preserve">Акционерное общество "Российский аукционный дом" </w:t>
      </w:r>
      <w:r w:rsidRPr="005061A5">
        <w:rPr>
          <w:sz w:val="21"/>
          <w:szCs w:val="21"/>
        </w:rPr>
        <w:t xml:space="preserve">(ОГРН 1097847233351, ИНН 7838430413) в лице уполномоченного представителя </w:t>
      </w:r>
      <w:r w:rsidRPr="005061A5">
        <w:rPr>
          <w:b/>
          <w:sz w:val="21"/>
          <w:szCs w:val="21"/>
        </w:rPr>
        <w:t>Раева Константина Владимировича</w:t>
      </w:r>
      <w:r w:rsidRPr="005061A5">
        <w:rPr>
          <w:sz w:val="21"/>
          <w:szCs w:val="21"/>
        </w:rPr>
        <w:t xml:space="preserve">, действующего на основании Доверенности № 1109/01 от 22.05.2015 г. </w:t>
      </w:r>
      <w:r w:rsidRPr="005061A5">
        <w:rPr>
          <w:b/>
          <w:sz w:val="21"/>
          <w:szCs w:val="21"/>
        </w:rPr>
        <w:t>– 1 голос</w:t>
      </w:r>
      <w:r w:rsidRPr="005061A5">
        <w:rPr>
          <w:sz w:val="21"/>
          <w:szCs w:val="21"/>
        </w:rPr>
        <w:t>;</w:t>
      </w:r>
    </w:p>
    <w:p w:rsidR="0095198B" w:rsidRPr="005061A5" w:rsidRDefault="0095198B" w:rsidP="0095198B">
      <w:pPr>
        <w:pStyle w:val="ae"/>
        <w:numPr>
          <w:ilvl w:val="0"/>
          <w:numId w:val="18"/>
        </w:numPr>
        <w:ind w:left="284" w:hanging="284"/>
        <w:jc w:val="both"/>
        <w:rPr>
          <w:b/>
          <w:sz w:val="21"/>
          <w:szCs w:val="21"/>
        </w:rPr>
      </w:pPr>
      <w:r w:rsidRPr="005061A5">
        <w:rPr>
          <w:b/>
          <w:sz w:val="21"/>
          <w:szCs w:val="21"/>
        </w:rPr>
        <w:t xml:space="preserve">Закрытое акционерное общество "Сбербанк – Автоматизированная система торгов" </w:t>
      </w:r>
      <w:r w:rsidRPr="005061A5">
        <w:rPr>
          <w:sz w:val="21"/>
          <w:szCs w:val="21"/>
        </w:rPr>
        <w:t xml:space="preserve">(ОГРН 1027707000441; ИНН 7707308480) в лице уполномоченного представителя </w:t>
      </w:r>
      <w:r w:rsidRPr="005061A5">
        <w:rPr>
          <w:b/>
          <w:sz w:val="21"/>
          <w:szCs w:val="21"/>
        </w:rPr>
        <w:t>Баранова Николая Юрьевича</w:t>
      </w:r>
      <w:r w:rsidRPr="005061A5">
        <w:rPr>
          <w:sz w:val="21"/>
          <w:szCs w:val="21"/>
        </w:rPr>
        <w:t xml:space="preserve">, действующего на основании Доверенности № 1-16 от 29.07.2016 г.  </w:t>
      </w:r>
      <w:r w:rsidRPr="005061A5">
        <w:rPr>
          <w:b/>
          <w:sz w:val="21"/>
          <w:szCs w:val="21"/>
        </w:rPr>
        <w:t>– 1 голос</w:t>
      </w:r>
      <w:r w:rsidRPr="005061A5">
        <w:rPr>
          <w:sz w:val="21"/>
          <w:szCs w:val="21"/>
        </w:rPr>
        <w:t>;</w:t>
      </w:r>
    </w:p>
    <w:p w:rsidR="00046FD3" w:rsidRPr="005061A5" w:rsidRDefault="00046FD3" w:rsidP="00046FD3">
      <w:pPr>
        <w:pStyle w:val="ae"/>
        <w:numPr>
          <w:ilvl w:val="0"/>
          <w:numId w:val="18"/>
        </w:numPr>
        <w:autoSpaceDE w:val="0"/>
        <w:autoSpaceDN w:val="0"/>
        <w:adjustRightInd w:val="0"/>
        <w:ind w:left="284" w:hanging="284"/>
        <w:jc w:val="both"/>
        <w:rPr>
          <w:sz w:val="21"/>
          <w:szCs w:val="21"/>
        </w:rPr>
      </w:pPr>
      <w:r w:rsidRPr="005061A5">
        <w:rPr>
          <w:rFonts w:eastAsia="Calibri"/>
          <w:b/>
          <w:sz w:val="21"/>
          <w:szCs w:val="21"/>
          <w:lang w:eastAsia="en-US"/>
        </w:rPr>
        <w:t xml:space="preserve">Общество с ограниченной ответственностью </w:t>
      </w:r>
      <w:r w:rsidRPr="005061A5">
        <w:rPr>
          <w:rFonts w:eastAsia="Calibri"/>
          <w:b/>
          <w:sz w:val="21"/>
          <w:szCs w:val="21"/>
        </w:rPr>
        <w:t>"ТЕНДЕР ГАРАНТ" </w:t>
      </w:r>
      <w:r w:rsidRPr="005061A5">
        <w:rPr>
          <w:rFonts w:eastAsia="Calibri"/>
          <w:sz w:val="21"/>
          <w:szCs w:val="21"/>
        </w:rPr>
        <w:t xml:space="preserve">(ОГРН </w:t>
      </w:r>
      <w:r w:rsidRPr="005061A5">
        <w:rPr>
          <w:rFonts w:eastAsia="Calibri"/>
          <w:sz w:val="21"/>
          <w:szCs w:val="21"/>
          <w:lang w:eastAsia="en-US"/>
        </w:rPr>
        <w:t>1117847361334; ИНН 7843313514)</w:t>
      </w:r>
      <w:r w:rsidRPr="005061A5">
        <w:rPr>
          <w:sz w:val="21"/>
          <w:szCs w:val="21"/>
        </w:rPr>
        <w:t xml:space="preserve"> в лице уполномоченного представителя</w:t>
      </w:r>
      <w:r w:rsidRPr="005061A5">
        <w:rPr>
          <w:b/>
          <w:sz w:val="21"/>
          <w:szCs w:val="21"/>
        </w:rPr>
        <w:t xml:space="preserve"> Сергеева Константина Олеговича</w:t>
      </w:r>
      <w:r w:rsidRPr="005061A5">
        <w:rPr>
          <w:sz w:val="21"/>
          <w:szCs w:val="21"/>
        </w:rPr>
        <w:t xml:space="preserve">, действующего на основании Доверенности от 15.03.2016 г. </w:t>
      </w:r>
      <w:r w:rsidRPr="005061A5">
        <w:rPr>
          <w:b/>
          <w:sz w:val="21"/>
          <w:szCs w:val="21"/>
        </w:rPr>
        <w:t>– 1 голос</w:t>
      </w:r>
      <w:r w:rsidRPr="005061A5">
        <w:rPr>
          <w:sz w:val="21"/>
          <w:szCs w:val="21"/>
        </w:rPr>
        <w:t>;</w:t>
      </w:r>
    </w:p>
    <w:p w:rsidR="00AF2D70" w:rsidRPr="005061A5" w:rsidRDefault="00AF2D70" w:rsidP="00E73356">
      <w:pPr>
        <w:pStyle w:val="ae"/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sz w:val="21"/>
          <w:szCs w:val="21"/>
        </w:rPr>
      </w:pPr>
      <w:r w:rsidRPr="005061A5">
        <w:rPr>
          <w:b/>
          <w:sz w:val="21"/>
          <w:szCs w:val="21"/>
        </w:rPr>
        <w:t xml:space="preserve">Общество с ограниченной ответственностью "РУССИА ОнЛайн" </w:t>
      </w:r>
      <w:r w:rsidRPr="005061A5">
        <w:rPr>
          <w:sz w:val="21"/>
          <w:szCs w:val="21"/>
        </w:rPr>
        <w:t>(ОГРН 1157746027878, ИНН  7715401966)</w:t>
      </w:r>
      <w:r w:rsidRPr="005061A5">
        <w:rPr>
          <w:b/>
          <w:sz w:val="21"/>
          <w:szCs w:val="21"/>
        </w:rPr>
        <w:t xml:space="preserve"> </w:t>
      </w:r>
      <w:r w:rsidRPr="005061A5">
        <w:rPr>
          <w:sz w:val="21"/>
          <w:szCs w:val="21"/>
        </w:rPr>
        <w:t xml:space="preserve">в лице </w:t>
      </w:r>
      <w:r w:rsidR="00DF0ABB" w:rsidRPr="005061A5">
        <w:rPr>
          <w:b/>
          <w:sz w:val="21"/>
          <w:szCs w:val="21"/>
        </w:rPr>
        <w:t>Генерального директора</w:t>
      </w:r>
      <w:r w:rsidR="00DF0ABB" w:rsidRPr="005061A5">
        <w:rPr>
          <w:sz w:val="21"/>
          <w:szCs w:val="21"/>
        </w:rPr>
        <w:t xml:space="preserve"> </w:t>
      </w:r>
      <w:r w:rsidRPr="005061A5">
        <w:rPr>
          <w:rFonts w:eastAsia="Calibri"/>
          <w:b/>
          <w:sz w:val="21"/>
          <w:szCs w:val="21"/>
          <w:lang w:eastAsia="en-US"/>
        </w:rPr>
        <w:t>Голобородько Родиона Эдуардовича</w:t>
      </w:r>
      <w:r w:rsidRPr="005061A5">
        <w:rPr>
          <w:sz w:val="21"/>
          <w:szCs w:val="21"/>
        </w:rPr>
        <w:t xml:space="preserve">, действующего на основании Устава </w:t>
      </w:r>
      <w:r w:rsidRPr="005061A5">
        <w:rPr>
          <w:b/>
          <w:sz w:val="21"/>
          <w:szCs w:val="21"/>
        </w:rPr>
        <w:t>– 1 голос</w:t>
      </w:r>
      <w:r w:rsidRPr="005061A5">
        <w:rPr>
          <w:sz w:val="21"/>
          <w:szCs w:val="21"/>
        </w:rPr>
        <w:t>;</w:t>
      </w:r>
    </w:p>
    <w:p w:rsidR="00E73356" w:rsidRPr="005061A5" w:rsidRDefault="00E73356" w:rsidP="00E73356">
      <w:pPr>
        <w:pStyle w:val="ae"/>
        <w:numPr>
          <w:ilvl w:val="0"/>
          <w:numId w:val="18"/>
        </w:numPr>
        <w:ind w:left="284" w:hanging="284"/>
        <w:jc w:val="both"/>
        <w:rPr>
          <w:sz w:val="21"/>
          <w:szCs w:val="21"/>
        </w:rPr>
      </w:pPr>
      <w:r w:rsidRPr="005061A5">
        <w:rPr>
          <w:b/>
          <w:sz w:val="21"/>
          <w:szCs w:val="21"/>
        </w:rPr>
        <w:t xml:space="preserve">Закрытое акционерное общество "Новые информационные сервисы" </w:t>
      </w:r>
      <w:r w:rsidRPr="005061A5">
        <w:rPr>
          <w:sz w:val="21"/>
          <w:szCs w:val="21"/>
        </w:rPr>
        <w:t xml:space="preserve">(ОГРН 1127746228972, ИНН  7725752265) в лице </w:t>
      </w:r>
      <w:r w:rsidRPr="005061A5">
        <w:rPr>
          <w:b/>
          <w:sz w:val="21"/>
          <w:szCs w:val="21"/>
        </w:rPr>
        <w:t>Генерального директора Грекова Михаила Сергеевича</w:t>
      </w:r>
      <w:r w:rsidRPr="005061A5">
        <w:rPr>
          <w:sz w:val="21"/>
          <w:szCs w:val="21"/>
        </w:rPr>
        <w:t xml:space="preserve">, действующего на основании Устава </w:t>
      </w:r>
      <w:r w:rsidRPr="005061A5">
        <w:rPr>
          <w:b/>
          <w:sz w:val="21"/>
          <w:szCs w:val="21"/>
        </w:rPr>
        <w:t>– 1 голос</w:t>
      </w:r>
      <w:r w:rsidRPr="005061A5">
        <w:rPr>
          <w:sz w:val="21"/>
          <w:szCs w:val="21"/>
        </w:rPr>
        <w:t>;</w:t>
      </w:r>
    </w:p>
    <w:p w:rsidR="00AF2D70" w:rsidRPr="005061A5" w:rsidRDefault="00AF2D70" w:rsidP="00AF2D70">
      <w:pPr>
        <w:pStyle w:val="ae"/>
        <w:numPr>
          <w:ilvl w:val="0"/>
          <w:numId w:val="18"/>
        </w:numPr>
        <w:ind w:left="284" w:hanging="284"/>
        <w:jc w:val="both"/>
        <w:rPr>
          <w:sz w:val="21"/>
          <w:szCs w:val="21"/>
        </w:rPr>
      </w:pPr>
      <w:r w:rsidRPr="005061A5">
        <w:rPr>
          <w:rFonts w:eastAsia="Calibri"/>
          <w:b/>
          <w:sz w:val="21"/>
          <w:szCs w:val="21"/>
          <w:lang w:eastAsia="en-US"/>
        </w:rPr>
        <w:t>Общество с ограниченной ответственностью  "</w:t>
      </w:r>
      <w:r w:rsidRPr="005061A5">
        <w:rPr>
          <w:rFonts w:eastAsia="Calibri"/>
          <w:b/>
          <w:sz w:val="21"/>
          <w:szCs w:val="21"/>
        </w:rPr>
        <w:t xml:space="preserve">Сатурн" </w:t>
      </w:r>
      <w:r w:rsidRPr="005061A5">
        <w:rPr>
          <w:rFonts w:eastAsia="Calibri"/>
          <w:sz w:val="21"/>
          <w:szCs w:val="21"/>
        </w:rPr>
        <w:t xml:space="preserve">(ОГРН </w:t>
      </w:r>
      <w:r w:rsidRPr="005061A5">
        <w:rPr>
          <w:rFonts w:eastAsia="Calibri"/>
          <w:sz w:val="21"/>
          <w:szCs w:val="21"/>
          <w:lang w:eastAsia="en-US"/>
        </w:rPr>
        <w:t>10</w:t>
      </w:r>
      <w:r w:rsidR="00710BEC" w:rsidRPr="005061A5">
        <w:rPr>
          <w:rFonts w:eastAsia="Calibri"/>
          <w:sz w:val="21"/>
          <w:szCs w:val="21"/>
          <w:lang w:eastAsia="en-US"/>
        </w:rPr>
        <w:t>87746655512</w:t>
      </w:r>
      <w:r w:rsidRPr="005061A5">
        <w:rPr>
          <w:rFonts w:eastAsia="Calibri"/>
          <w:sz w:val="21"/>
          <w:szCs w:val="21"/>
          <w:lang w:eastAsia="en-US"/>
        </w:rPr>
        <w:t xml:space="preserve">; ИНН </w:t>
      </w:r>
      <w:r w:rsidR="00710BEC" w:rsidRPr="005061A5">
        <w:rPr>
          <w:rFonts w:eastAsia="Calibri"/>
          <w:sz w:val="21"/>
          <w:szCs w:val="21"/>
          <w:lang w:eastAsia="en-US"/>
        </w:rPr>
        <w:t>7724662650</w:t>
      </w:r>
      <w:r w:rsidRPr="005061A5">
        <w:rPr>
          <w:rFonts w:eastAsia="Calibri"/>
          <w:sz w:val="21"/>
          <w:szCs w:val="21"/>
          <w:lang w:eastAsia="en-US"/>
        </w:rPr>
        <w:t>)</w:t>
      </w:r>
      <w:r w:rsidRPr="005061A5">
        <w:rPr>
          <w:rFonts w:eastAsia="Calibri"/>
          <w:b/>
          <w:sz w:val="21"/>
          <w:szCs w:val="21"/>
          <w:lang w:eastAsia="en-US"/>
        </w:rPr>
        <w:t xml:space="preserve"> </w:t>
      </w:r>
      <w:r w:rsidRPr="005061A5">
        <w:rPr>
          <w:sz w:val="21"/>
          <w:szCs w:val="21"/>
        </w:rPr>
        <w:t xml:space="preserve">в лице </w:t>
      </w:r>
      <w:r w:rsidR="00710BEC" w:rsidRPr="005061A5">
        <w:rPr>
          <w:sz w:val="21"/>
          <w:szCs w:val="21"/>
        </w:rPr>
        <w:t>уполномоченного представителя</w:t>
      </w:r>
      <w:r w:rsidR="00710BEC" w:rsidRPr="005061A5">
        <w:rPr>
          <w:b/>
          <w:sz w:val="21"/>
          <w:szCs w:val="21"/>
        </w:rPr>
        <w:t xml:space="preserve"> </w:t>
      </w:r>
      <w:r w:rsidR="00E73356" w:rsidRPr="005061A5">
        <w:rPr>
          <w:b/>
          <w:sz w:val="21"/>
          <w:szCs w:val="21"/>
        </w:rPr>
        <w:t>Никифорова Алексея Андреевича</w:t>
      </w:r>
      <w:r w:rsidRPr="005061A5">
        <w:rPr>
          <w:sz w:val="21"/>
          <w:szCs w:val="21"/>
        </w:rPr>
        <w:t xml:space="preserve">, действующего на основании </w:t>
      </w:r>
      <w:r w:rsidR="00710BEC" w:rsidRPr="005061A5">
        <w:rPr>
          <w:sz w:val="21"/>
          <w:szCs w:val="21"/>
        </w:rPr>
        <w:t xml:space="preserve">Доверенности б/н от </w:t>
      </w:r>
      <w:r w:rsidR="00E73356" w:rsidRPr="005061A5">
        <w:rPr>
          <w:sz w:val="21"/>
          <w:szCs w:val="21"/>
        </w:rPr>
        <w:t>01</w:t>
      </w:r>
      <w:r w:rsidR="00710BEC" w:rsidRPr="005061A5">
        <w:rPr>
          <w:sz w:val="21"/>
          <w:szCs w:val="21"/>
        </w:rPr>
        <w:t>.</w:t>
      </w:r>
      <w:r w:rsidR="00E73356" w:rsidRPr="005061A5">
        <w:rPr>
          <w:sz w:val="21"/>
          <w:szCs w:val="21"/>
        </w:rPr>
        <w:t>12</w:t>
      </w:r>
      <w:r w:rsidR="00710BEC" w:rsidRPr="005061A5">
        <w:rPr>
          <w:sz w:val="21"/>
          <w:szCs w:val="21"/>
        </w:rPr>
        <w:t>.201</w:t>
      </w:r>
      <w:r w:rsidR="00E73356" w:rsidRPr="005061A5">
        <w:rPr>
          <w:sz w:val="21"/>
          <w:szCs w:val="21"/>
        </w:rPr>
        <w:t>6</w:t>
      </w:r>
      <w:r w:rsidR="00710BEC" w:rsidRPr="005061A5">
        <w:rPr>
          <w:sz w:val="21"/>
          <w:szCs w:val="21"/>
        </w:rPr>
        <w:t xml:space="preserve"> г. </w:t>
      </w:r>
      <w:r w:rsidRPr="005061A5">
        <w:rPr>
          <w:b/>
          <w:sz w:val="21"/>
          <w:szCs w:val="21"/>
        </w:rPr>
        <w:t>– 1 голос</w:t>
      </w:r>
      <w:r w:rsidRPr="005061A5">
        <w:rPr>
          <w:sz w:val="21"/>
          <w:szCs w:val="21"/>
        </w:rPr>
        <w:t>;</w:t>
      </w:r>
    </w:p>
    <w:p w:rsidR="00E73356" w:rsidRPr="005061A5" w:rsidRDefault="00E73356" w:rsidP="00E73356">
      <w:pPr>
        <w:pStyle w:val="ae"/>
        <w:numPr>
          <w:ilvl w:val="0"/>
          <w:numId w:val="18"/>
        </w:numPr>
        <w:ind w:left="284" w:hanging="284"/>
        <w:jc w:val="both"/>
        <w:rPr>
          <w:rFonts w:eastAsia="Calibri"/>
          <w:b/>
          <w:sz w:val="21"/>
          <w:szCs w:val="21"/>
          <w:lang w:eastAsia="en-US"/>
        </w:rPr>
      </w:pPr>
      <w:r w:rsidRPr="005061A5">
        <w:rPr>
          <w:rFonts w:eastAsia="Calibri"/>
          <w:b/>
          <w:sz w:val="21"/>
          <w:szCs w:val="21"/>
          <w:lang w:eastAsia="en-US"/>
        </w:rPr>
        <w:t xml:space="preserve">Общество с ограниченной ответственностью </w:t>
      </w:r>
      <w:r w:rsidRPr="005061A5">
        <w:rPr>
          <w:rFonts w:eastAsia="Calibri"/>
          <w:b/>
          <w:sz w:val="21"/>
          <w:szCs w:val="21"/>
        </w:rPr>
        <w:t>"ВЭТП" </w:t>
      </w:r>
      <w:r w:rsidRPr="005061A5">
        <w:rPr>
          <w:rFonts w:eastAsia="Calibri"/>
          <w:sz w:val="21"/>
          <w:szCs w:val="21"/>
        </w:rPr>
        <w:t xml:space="preserve">(ОГРН </w:t>
      </w:r>
      <w:r w:rsidRPr="005061A5">
        <w:rPr>
          <w:sz w:val="21"/>
          <w:szCs w:val="21"/>
        </w:rPr>
        <w:t>1126230004449</w:t>
      </w:r>
      <w:r w:rsidRPr="005061A5">
        <w:rPr>
          <w:rFonts w:eastAsia="Calibri"/>
          <w:sz w:val="21"/>
          <w:szCs w:val="21"/>
          <w:lang w:eastAsia="en-US"/>
        </w:rPr>
        <w:t xml:space="preserve">; ИНН </w:t>
      </w:r>
      <w:r w:rsidRPr="005061A5">
        <w:rPr>
          <w:sz w:val="21"/>
          <w:szCs w:val="21"/>
        </w:rPr>
        <w:t>6230079253</w:t>
      </w:r>
      <w:r w:rsidRPr="005061A5">
        <w:rPr>
          <w:rFonts w:eastAsia="Calibri"/>
          <w:sz w:val="21"/>
          <w:szCs w:val="21"/>
          <w:lang w:eastAsia="en-US"/>
        </w:rPr>
        <w:t xml:space="preserve">) </w:t>
      </w:r>
      <w:r w:rsidRPr="005061A5">
        <w:rPr>
          <w:sz w:val="21"/>
          <w:szCs w:val="21"/>
        </w:rPr>
        <w:t xml:space="preserve">в лице </w:t>
      </w:r>
      <w:r w:rsidRPr="005061A5">
        <w:rPr>
          <w:b/>
          <w:sz w:val="21"/>
          <w:szCs w:val="21"/>
        </w:rPr>
        <w:t>Директора Порхунова Александра Евгеньевича</w:t>
      </w:r>
      <w:r w:rsidRPr="005061A5">
        <w:rPr>
          <w:sz w:val="21"/>
          <w:szCs w:val="21"/>
        </w:rPr>
        <w:t xml:space="preserve">, действующего на основании Устава </w:t>
      </w:r>
      <w:r w:rsidRPr="005061A5">
        <w:rPr>
          <w:b/>
          <w:sz w:val="21"/>
          <w:szCs w:val="21"/>
        </w:rPr>
        <w:t>– 1 голос</w:t>
      </w:r>
      <w:r w:rsidRPr="005061A5">
        <w:rPr>
          <w:sz w:val="21"/>
          <w:szCs w:val="21"/>
        </w:rPr>
        <w:t>;</w:t>
      </w:r>
    </w:p>
    <w:p w:rsidR="00E73356" w:rsidRPr="005061A5" w:rsidRDefault="00710BEC" w:rsidP="00E73356">
      <w:pPr>
        <w:pStyle w:val="ae"/>
        <w:numPr>
          <w:ilvl w:val="0"/>
          <w:numId w:val="18"/>
        </w:numPr>
        <w:ind w:left="284" w:hanging="284"/>
        <w:jc w:val="both"/>
        <w:rPr>
          <w:sz w:val="21"/>
          <w:szCs w:val="21"/>
        </w:rPr>
      </w:pPr>
      <w:r w:rsidRPr="005061A5">
        <w:rPr>
          <w:rFonts w:eastAsia="Calibri"/>
          <w:b/>
          <w:sz w:val="21"/>
          <w:szCs w:val="21"/>
          <w:lang w:eastAsia="en-US"/>
        </w:rPr>
        <w:t xml:space="preserve">Открытое акционерное общество "Инвестиционная компания "МЕТА" </w:t>
      </w:r>
      <w:r w:rsidRPr="005061A5">
        <w:rPr>
          <w:rFonts w:eastAsia="Calibri"/>
          <w:sz w:val="21"/>
          <w:szCs w:val="21"/>
          <w:lang w:eastAsia="en-US"/>
        </w:rPr>
        <w:t xml:space="preserve">(ОГРН 5077746330800; ИНН 7716572717) </w:t>
      </w:r>
      <w:r w:rsidRPr="005061A5">
        <w:rPr>
          <w:sz w:val="21"/>
          <w:szCs w:val="21"/>
        </w:rPr>
        <w:t xml:space="preserve">в лице </w:t>
      </w:r>
      <w:r w:rsidR="00E73356" w:rsidRPr="005061A5">
        <w:rPr>
          <w:sz w:val="21"/>
          <w:szCs w:val="21"/>
        </w:rPr>
        <w:t>уполномоченного представителя</w:t>
      </w:r>
      <w:r w:rsidR="00E73356" w:rsidRPr="005061A5">
        <w:rPr>
          <w:b/>
          <w:sz w:val="21"/>
          <w:szCs w:val="21"/>
        </w:rPr>
        <w:t xml:space="preserve"> Касаткиной Татьяны Владимировны</w:t>
      </w:r>
      <w:r w:rsidR="00E73356" w:rsidRPr="005061A5">
        <w:rPr>
          <w:sz w:val="21"/>
          <w:szCs w:val="21"/>
        </w:rPr>
        <w:t xml:space="preserve">, действующей на основании Доверенности б/н от 14.12.2016 г. </w:t>
      </w:r>
      <w:r w:rsidRPr="005061A5">
        <w:rPr>
          <w:b/>
          <w:sz w:val="21"/>
          <w:szCs w:val="21"/>
        </w:rPr>
        <w:t>– 1 голос</w:t>
      </w:r>
      <w:r w:rsidRPr="005061A5">
        <w:rPr>
          <w:sz w:val="21"/>
          <w:szCs w:val="21"/>
        </w:rPr>
        <w:t>;</w:t>
      </w:r>
    </w:p>
    <w:p w:rsidR="00E73356" w:rsidRPr="005061A5" w:rsidRDefault="00E73356" w:rsidP="00E73356">
      <w:pPr>
        <w:pStyle w:val="ae"/>
        <w:numPr>
          <w:ilvl w:val="0"/>
          <w:numId w:val="18"/>
        </w:numPr>
        <w:ind w:left="284" w:hanging="284"/>
        <w:jc w:val="both"/>
        <w:rPr>
          <w:sz w:val="21"/>
          <w:szCs w:val="21"/>
        </w:rPr>
      </w:pPr>
      <w:r w:rsidRPr="005061A5">
        <w:rPr>
          <w:b/>
          <w:sz w:val="21"/>
          <w:szCs w:val="21"/>
        </w:rPr>
        <w:t xml:space="preserve">Общество с ограниченной ответственностью "Аукционы Сибири" </w:t>
      </w:r>
      <w:r w:rsidRPr="005061A5">
        <w:rPr>
          <w:sz w:val="21"/>
          <w:szCs w:val="21"/>
        </w:rPr>
        <w:t xml:space="preserve">(ОГРН 1105543021319, ИНН 5501226840) в лице </w:t>
      </w:r>
      <w:r w:rsidRPr="005061A5">
        <w:rPr>
          <w:b/>
          <w:sz w:val="21"/>
          <w:szCs w:val="21"/>
        </w:rPr>
        <w:t>Генерального директора Витковского Сергея Евгеньевича</w:t>
      </w:r>
      <w:r w:rsidRPr="005061A5">
        <w:rPr>
          <w:sz w:val="21"/>
          <w:szCs w:val="21"/>
        </w:rPr>
        <w:t xml:space="preserve">, действующего на основании Устава </w:t>
      </w:r>
      <w:r w:rsidRPr="005061A5">
        <w:rPr>
          <w:b/>
          <w:sz w:val="21"/>
          <w:szCs w:val="21"/>
        </w:rPr>
        <w:t>– 1 голос</w:t>
      </w:r>
      <w:r w:rsidRPr="005061A5">
        <w:rPr>
          <w:sz w:val="21"/>
          <w:szCs w:val="21"/>
        </w:rPr>
        <w:t>;</w:t>
      </w:r>
    </w:p>
    <w:p w:rsidR="00E73356" w:rsidRPr="005061A5" w:rsidRDefault="00E73356" w:rsidP="00E73356">
      <w:pPr>
        <w:pStyle w:val="ae"/>
        <w:numPr>
          <w:ilvl w:val="0"/>
          <w:numId w:val="18"/>
        </w:numPr>
        <w:ind w:left="426" w:hanging="426"/>
        <w:jc w:val="both"/>
        <w:rPr>
          <w:rFonts w:eastAsia="Calibri"/>
          <w:b/>
          <w:sz w:val="21"/>
          <w:szCs w:val="21"/>
          <w:lang w:eastAsia="en-US"/>
        </w:rPr>
      </w:pPr>
      <w:r w:rsidRPr="005061A5">
        <w:rPr>
          <w:b/>
          <w:sz w:val="21"/>
          <w:szCs w:val="21"/>
        </w:rPr>
        <w:t>Общество с ограниченной ответственностью "ОТС"</w:t>
      </w:r>
      <w:r w:rsidRPr="005061A5">
        <w:rPr>
          <w:sz w:val="21"/>
          <w:szCs w:val="21"/>
        </w:rPr>
        <w:t xml:space="preserve"> (ОГРН 1107847379419, ИНН 7813486372) в лице уполномоченного представителя </w:t>
      </w:r>
      <w:r w:rsidRPr="005061A5">
        <w:rPr>
          <w:b/>
          <w:sz w:val="21"/>
          <w:szCs w:val="21"/>
        </w:rPr>
        <w:t>Чаловой Екатерины Петровны</w:t>
      </w:r>
      <w:r w:rsidRPr="005061A5">
        <w:rPr>
          <w:sz w:val="21"/>
          <w:szCs w:val="21"/>
        </w:rPr>
        <w:t xml:space="preserve">, действующей на основании Доверенности б/н от 20.05.2015 г. </w:t>
      </w:r>
      <w:r w:rsidRPr="005061A5">
        <w:rPr>
          <w:b/>
          <w:sz w:val="21"/>
          <w:szCs w:val="21"/>
        </w:rPr>
        <w:t>– 1 голос</w:t>
      </w:r>
      <w:r w:rsidRPr="005061A5">
        <w:rPr>
          <w:sz w:val="21"/>
          <w:szCs w:val="21"/>
        </w:rPr>
        <w:t>;</w:t>
      </w:r>
    </w:p>
    <w:p w:rsidR="00E73356" w:rsidRPr="005061A5" w:rsidRDefault="00E73356" w:rsidP="00E73356">
      <w:pPr>
        <w:pStyle w:val="ae"/>
        <w:numPr>
          <w:ilvl w:val="0"/>
          <w:numId w:val="18"/>
        </w:numPr>
        <w:ind w:left="426" w:hanging="426"/>
        <w:jc w:val="both"/>
        <w:rPr>
          <w:b/>
          <w:sz w:val="21"/>
          <w:szCs w:val="21"/>
        </w:rPr>
      </w:pPr>
      <w:r w:rsidRPr="005061A5">
        <w:rPr>
          <w:b/>
          <w:sz w:val="21"/>
          <w:szCs w:val="21"/>
        </w:rPr>
        <w:t xml:space="preserve">Общество с ограниченной ответственностью "Аукционный тендерный центр" </w:t>
      </w:r>
      <w:r w:rsidRPr="005061A5">
        <w:rPr>
          <w:sz w:val="21"/>
          <w:szCs w:val="21"/>
        </w:rPr>
        <w:t>(ОГРН 1055610091020, ИНН 5610088527)</w:t>
      </w:r>
      <w:r w:rsidRPr="005061A5">
        <w:rPr>
          <w:b/>
          <w:sz w:val="21"/>
          <w:szCs w:val="21"/>
        </w:rPr>
        <w:t xml:space="preserve"> </w:t>
      </w:r>
      <w:r w:rsidRPr="005061A5">
        <w:rPr>
          <w:sz w:val="21"/>
          <w:szCs w:val="21"/>
        </w:rPr>
        <w:t>в лице уполномоченного представителя</w:t>
      </w:r>
      <w:r w:rsidRPr="005061A5">
        <w:rPr>
          <w:b/>
          <w:sz w:val="21"/>
          <w:szCs w:val="21"/>
        </w:rPr>
        <w:t xml:space="preserve"> Ершова Дениса Валерьевича</w:t>
      </w:r>
      <w:r w:rsidRPr="005061A5">
        <w:rPr>
          <w:sz w:val="21"/>
          <w:szCs w:val="21"/>
        </w:rPr>
        <w:t xml:space="preserve">, действующего на основании Доверенности № 01/08 от 01.08.2016 г. </w:t>
      </w:r>
      <w:r w:rsidRPr="005061A5">
        <w:rPr>
          <w:b/>
          <w:sz w:val="21"/>
          <w:szCs w:val="21"/>
        </w:rPr>
        <w:t>– 1 голос</w:t>
      </w:r>
      <w:r w:rsidRPr="005061A5">
        <w:rPr>
          <w:sz w:val="21"/>
          <w:szCs w:val="21"/>
        </w:rPr>
        <w:t>.</w:t>
      </w:r>
    </w:p>
    <w:p w:rsidR="005C1C38" w:rsidRPr="005061A5" w:rsidRDefault="005C1C38" w:rsidP="005C1C38">
      <w:pPr>
        <w:pStyle w:val="ae"/>
        <w:ind w:left="426"/>
        <w:jc w:val="both"/>
        <w:rPr>
          <w:b/>
          <w:sz w:val="21"/>
          <w:szCs w:val="21"/>
        </w:rPr>
      </w:pPr>
    </w:p>
    <w:p w:rsidR="004B4D98" w:rsidRPr="005061A5" w:rsidRDefault="004B4D98" w:rsidP="004B4D98">
      <w:pPr>
        <w:jc w:val="both"/>
        <w:outlineLvl w:val="0"/>
        <w:rPr>
          <w:b/>
          <w:sz w:val="21"/>
          <w:szCs w:val="21"/>
        </w:rPr>
      </w:pPr>
      <w:r w:rsidRPr="005061A5">
        <w:rPr>
          <w:b/>
          <w:sz w:val="21"/>
          <w:szCs w:val="21"/>
        </w:rPr>
        <w:t>Присутствовали приглашенные лица:</w:t>
      </w:r>
    </w:p>
    <w:p w:rsidR="00E73356" w:rsidRPr="005061A5" w:rsidRDefault="0048716E" w:rsidP="00C8105E">
      <w:pPr>
        <w:pStyle w:val="ae"/>
        <w:numPr>
          <w:ilvl w:val="0"/>
          <w:numId w:val="12"/>
        </w:numPr>
        <w:ind w:left="284" w:hanging="284"/>
        <w:jc w:val="both"/>
        <w:rPr>
          <w:b/>
          <w:sz w:val="21"/>
          <w:szCs w:val="21"/>
        </w:rPr>
      </w:pPr>
      <w:r w:rsidRPr="005061A5">
        <w:rPr>
          <w:b/>
          <w:sz w:val="21"/>
          <w:szCs w:val="21"/>
        </w:rPr>
        <w:t>Канцерова Елена Владимировна</w:t>
      </w:r>
      <w:r w:rsidR="005C1C38" w:rsidRPr="005061A5">
        <w:rPr>
          <w:sz w:val="21"/>
          <w:szCs w:val="21"/>
        </w:rPr>
        <w:t>,</w:t>
      </w:r>
      <w:r w:rsidR="005C1C38" w:rsidRPr="005061A5">
        <w:rPr>
          <w:b/>
          <w:sz w:val="21"/>
          <w:szCs w:val="21"/>
        </w:rPr>
        <w:t xml:space="preserve"> </w:t>
      </w:r>
      <w:r w:rsidR="005C1C38" w:rsidRPr="005061A5">
        <w:rPr>
          <w:sz w:val="21"/>
          <w:szCs w:val="21"/>
        </w:rPr>
        <w:t>член Совета Ассоциации (без права голоса)</w:t>
      </w:r>
      <w:r w:rsidRPr="005061A5">
        <w:rPr>
          <w:sz w:val="21"/>
          <w:szCs w:val="21"/>
        </w:rPr>
        <w:t>.</w:t>
      </w:r>
    </w:p>
    <w:p w:rsidR="0048716E" w:rsidRPr="005061A5" w:rsidRDefault="00E73356" w:rsidP="00C8105E">
      <w:pPr>
        <w:pStyle w:val="ae"/>
        <w:numPr>
          <w:ilvl w:val="0"/>
          <w:numId w:val="12"/>
        </w:numPr>
        <w:ind w:left="284" w:hanging="284"/>
        <w:jc w:val="both"/>
        <w:rPr>
          <w:b/>
          <w:sz w:val="21"/>
          <w:szCs w:val="21"/>
        </w:rPr>
      </w:pPr>
      <w:r w:rsidRPr="005061A5">
        <w:rPr>
          <w:b/>
          <w:sz w:val="21"/>
          <w:szCs w:val="21"/>
        </w:rPr>
        <w:t>Козлов Николай Викторович</w:t>
      </w:r>
      <w:r w:rsidRPr="005061A5">
        <w:rPr>
          <w:sz w:val="21"/>
          <w:szCs w:val="21"/>
        </w:rPr>
        <w:t>,</w:t>
      </w:r>
      <w:r w:rsidRPr="005061A5">
        <w:rPr>
          <w:b/>
          <w:sz w:val="21"/>
          <w:szCs w:val="21"/>
        </w:rPr>
        <w:t xml:space="preserve"> </w:t>
      </w:r>
      <w:r w:rsidRPr="005061A5">
        <w:rPr>
          <w:sz w:val="21"/>
          <w:szCs w:val="21"/>
        </w:rPr>
        <w:t>член Совета Ассоциации (без права голоса).</w:t>
      </w:r>
    </w:p>
    <w:p w:rsidR="00E73356" w:rsidRPr="005061A5" w:rsidRDefault="00E73356" w:rsidP="00C8105E">
      <w:pPr>
        <w:jc w:val="both"/>
        <w:rPr>
          <w:sz w:val="21"/>
          <w:szCs w:val="21"/>
        </w:rPr>
      </w:pPr>
    </w:p>
    <w:p w:rsidR="00687DD5" w:rsidRPr="005061A5" w:rsidRDefault="006C7B47" w:rsidP="00687DD5">
      <w:pPr>
        <w:pStyle w:val="aa"/>
        <w:ind w:firstLine="284"/>
        <w:rPr>
          <w:sz w:val="21"/>
          <w:szCs w:val="21"/>
        </w:rPr>
      </w:pPr>
      <w:r w:rsidRPr="005061A5">
        <w:rPr>
          <w:sz w:val="21"/>
          <w:szCs w:val="21"/>
        </w:rPr>
        <w:lastRenderedPageBreak/>
        <w:t>П</w:t>
      </w:r>
      <w:r w:rsidR="00683B92" w:rsidRPr="005061A5">
        <w:rPr>
          <w:sz w:val="21"/>
          <w:szCs w:val="21"/>
        </w:rPr>
        <w:t xml:space="preserve">редставитель </w:t>
      </w:r>
      <w:r w:rsidR="00687DD5" w:rsidRPr="005061A5">
        <w:rPr>
          <w:sz w:val="21"/>
          <w:szCs w:val="21"/>
        </w:rPr>
        <w:t>член</w:t>
      </w:r>
      <w:r w:rsidR="00683B92" w:rsidRPr="005061A5">
        <w:rPr>
          <w:sz w:val="21"/>
          <w:szCs w:val="21"/>
        </w:rPr>
        <w:t>а</w:t>
      </w:r>
      <w:r w:rsidR="00687DD5" w:rsidRPr="005061A5">
        <w:rPr>
          <w:sz w:val="21"/>
          <w:szCs w:val="21"/>
        </w:rPr>
        <w:t xml:space="preserve"> Ассоциации </w:t>
      </w:r>
      <w:r w:rsidR="006464C1" w:rsidRPr="005061A5">
        <w:rPr>
          <w:sz w:val="21"/>
          <w:szCs w:val="21"/>
        </w:rPr>
        <w:t>(</w:t>
      </w:r>
      <w:r w:rsidR="004C0204" w:rsidRPr="005061A5">
        <w:rPr>
          <w:sz w:val="21"/>
          <w:szCs w:val="21"/>
        </w:rPr>
        <w:t>Акционерного общества "Российский аукционный дом"</w:t>
      </w:r>
      <w:r w:rsidR="006464C1" w:rsidRPr="005061A5">
        <w:rPr>
          <w:sz w:val="21"/>
          <w:szCs w:val="21"/>
        </w:rPr>
        <w:t xml:space="preserve">) </w:t>
      </w:r>
      <w:r w:rsidR="00687DD5" w:rsidRPr="005061A5">
        <w:rPr>
          <w:sz w:val="21"/>
          <w:szCs w:val="21"/>
        </w:rPr>
        <w:t>Раев К.В.</w:t>
      </w:r>
      <w:r w:rsidRPr="005061A5">
        <w:rPr>
          <w:sz w:val="21"/>
          <w:szCs w:val="21"/>
        </w:rPr>
        <w:t xml:space="preserve"> открыл собрание.</w:t>
      </w:r>
    </w:p>
    <w:p w:rsidR="009439E4" w:rsidRPr="005061A5" w:rsidRDefault="00974025" w:rsidP="009439E4">
      <w:pPr>
        <w:ind w:firstLine="284"/>
        <w:jc w:val="both"/>
        <w:outlineLvl w:val="0"/>
        <w:rPr>
          <w:sz w:val="21"/>
          <w:szCs w:val="21"/>
        </w:rPr>
      </w:pPr>
      <w:r w:rsidRPr="005061A5">
        <w:rPr>
          <w:sz w:val="21"/>
          <w:szCs w:val="21"/>
        </w:rPr>
        <w:t>Раев К.В.</w:t>
      </w:r>
      <w:r w:rsidR="001D34D1" w:rsidRPr="005061A5">
        <w:rPr>
          <w:sz w:val="21"/>
          <w:szCs w:val="21"/>
        </w:rPr>
        <w:t xml:space="preserve"> </w:t>
      </w:r>
      <w:r w:rsidR="009439E4" w:rsidRPr="005061A5">
        <w:rPr>
          <w:sz w:val="21"/>
          <w:szCs w:val="21"/>
        </w:rPr>
        <w:t xml:space="preserve">доложил о результатах регистрации прибывших </w:t>
      </w:r>
      <w:r w:rsidR="004B4D98" w:rsidRPr="005061A5">
        <w:rPr>
          <w:sz w:val="21"/>
          <w:szCs w:val="21"/>
        </w:rPr>
        <w:t>членов Ассоциации</w:t>
      </w:r>
      <w:r w:rsidR="009439E4" w:rsidRPr="005061A5">
        <w:rPr>
          <w:sz w:val="21"/>
          <w:szCs w:val="21"/>
        </w:rPr>
        <w:t xml:space="preserve">. </w:t>
      </w:r>
    </w:p>
    <w:p w:rsidR="004B4D98" w:rsidRPr="005061A5" w:rsidRDefault="004B4D98" w:rsidP="004B4D98">
      <w:pPr>
        <w:tabs>
          <w:tab w:val="left" w:pos="6870"/>
        </w:tabs>
        <w:ind w:firstLine="284"/>
        <w:jc w:val="both"/>
        <w:outlineLvl w:val="0"/>
        <w:rPr>
          <w:sz w:val="21"/>
          <w:szCs w:val="21"/>
        </w:rPr>
      </w:pPr>
      <w:r w:rsidRPr="005061A5">
        <w:rPr>
          <w:sz w:val="21"/>
          <w:szCs w:val="21"/>
        </w:rPr>
        <w:t xml:space="preserve">В Ассоциации состоят </w:t>
      </w:r>
      <w:r w:rsidR="00BE3C0F" w:rsidRPr="005061A5">
        <w:rPr>
          <w:sz w:val="21"/>
          <w:szCs w:val="21"/>
        </w:rPr>
        <w:t>1</w:t>
      </w:r>
      <w:r w:rsidR="00505947" w:rsidRPr="005061A5">
        <w:rPr>
          <w:sz w:val="21"/>
          <w:szCs w:val="21"/>
        </w:rPr>
        <w:t>5</w:t>
      </w:r>
      <w:r w:rsidRPr="005061A5">
        <w:rPr>
          <w:sz w:val="21"/>
          <w:szCs w:val="21"/>
        </w:rPr>
        <w:t xml:space="preserve"> (</w:t>
      </w:r>
      <w:r w:rsidR="00505947" w:rsidRPr="005061A5">
        <w:rPr>
          <w:sz w:val="21"/>
          <w:szCs w:val="21"/>
        </w:rPr>
        <w:t>пят</w:t>
      </w:r>
      <w:r w:rsidR="00BE3C0F" w:rsidRPr="005061A5">
        <w:rPr>
          <w:sz w:val="21"/>
          <w:szCs w:val="21"/>
        </w:rPr>
        <w:t>надцать</w:t>
      </w:r>
      <w:r w:rsidRPr="005061A5">
        <w:rPr>
          <w:sz w:val="21"/>
          <w:szCs w:val="21"/>
        </w:rPr>
        <w:t>) членов</w:t>
      </w:r>
      <w:r w:rsidR="009439E4" w:rsidRPr="005061A5">
        <w:rPr>
          <w:sz w:val="21"/>
          <w:szCs w:val="21"/>
        </w:rPr>
        <w:t>.</w:t>
      </w:r>
      <w:r w:rsidRPr="005061A5">
        <w:rPr>
          <w:sz w:val="21"/>
          <w:szCs w:val="21"/>
        </w:rPr>
        <w:t xml:space="preserve"> </w:t>
      </w:r>
      <w:r w:rsidR="009439E4" w:rsidRPr="005061A5">
        <w:rPr>
          <w:sz w:val="21"/>
          <w:szCs w:val="21"/>
        </w:rPr>
        <w:t xml:space="preserve">В собрании принимают участие </w:t>
      </w:r>
      <w:r w:rsidR="00BE3C0F" w:rsidRPr="005061A5">
        <w:rPr>
          <w:sz w:val="21"/>
          <w:szCs w:val="21"/>
        </w:rPr>
        <w:t>1</w:t>
      </w:r>
      <w:r w:rsidR="00505947" w:rsidRPr="005061A5">
        <w:rPr>
          <w:sz w:val="21"/>
          <w:szCs w:val="21"/>
        </w:rPr>
        <w:t>1</w:t>
      </w:r>
      <w:r w:rsidRPr="005061A5">
        <w:rPr>
          <w:sz w:val="21"/>
          <w:szCs w:val="21"/>
        </w:rPr>
        <w:t xml:space="preserve"> (</w:t>
      </w:r>
      <w:r w:rsidR="00505947" w:rsidRPr="005061A5">
        <w:rPr>
          <w:sz w:val="21"/>
          <w:szCs w:val="21"/>
        </w:rPr>
        <w:t>один</w:t>
      </w:r>
      <w:r w:rsidR="0027448F" w:rsidRPr="005061A5">
        <w:rPr>
          <w:sz w:val="21"/>
          <w:szCs w:val="21"/>
        </w:rPr>
        <w:t>надцать</w:t>
      </w:r>
      <w:r w:rsidRPr="005061A5">
        <w:rPr>
          <w:sz w:val="21"/>
          <w:szCs w:val="21"/>
        </w:rPr>
        <w:t>) членов Ассоциации.</w:t>
      </w:r>
    </w:p>
    <w:p w:rsidR="009439E4" w:rsidRPr="005061A5" w:rsidRDefault="009439E4" w:rsidP="00613A2F">
      <w:pPr>
        <w:tabs>
          <w:tab w:val="left" w:pos="6870"/>
        </w:tabs>
        <w:ind w:firstLine="284"/>
        <w:jc w:val="both"/>
        <w:outlineLvl w:val="0"/>
        <w:rPr>
          <w:sz w:val="21"/>
          <w:szCs w:val="21"/>
        </w:rPr>
      </w:pPr>
      <w:r w:rsidRPr="005061A5">
        <w:rPr>
          <w:sz w:val="21"/>
          <w:szCs w:val="21"/>
        </w:rPr>
        <w:t>Кворум для проведения собрания в соответствии с п. 1 ст. 181.2. Гражданского кодекса Российс</w:t>
      </w:r>
      <w:r w:rsidR="00BB0F42" w:rsidRPr="005061A5">
        <w:rPr>
          <w:sz w:val="21"/>
          <w:szCs w:val="21"/>
        </w:rPr>
        <w:t>кой Федерации</w:t>
      </w:r>
      <w:r w:rsidRPr="005061A5">
        <w:rPr>
          <w:sz w:val="21"/>
          <w:szCs w:val="21"/>
        </w:rPr>
        <w:t xml:space="preserve"> </w:t>
      </w:r>
      <w:r w:rsidR="004B4D98" w:rsidRPr="005061A5">
        <w:rPr>
          <w:sz w:val="21"/>
          <w:szCs w:val="21"/>
        </w:rPr>
        <w:t xml:space="preserve">и </w:t>
      </w:r>
      <w:r w:rsidR="00BE3C0F" w:rsidRPr="005061A5">
        <w:rPr>
          <w:sz w:val="21"/>
          <w:szCs w:val="21"/>
        </w:rPr>
        <w:t xml:space="preserve">абз. 1 </w:t>
      </w:r>
      <w:r w:rsidR="004B4D98" w:rsidRPr="005061A5">
        <w:rPr>
          <w:sz w:val="21"/>
          <w:szCs w:val="21"/>
        </w:rPr>
        <w:t xml:space="preserve">п. 6.8. Устава Ассоциации </w:t>
      </w:r>
      <w:r w:rsidRPr="005061A5">
        <w:rPr>
          <w:sz w:val="21"/>
          <w:szCs w:val="21"/>
        </w:rPr>
        <w:t xml:space="preserve">имеется. Собрание правомочно принимать решения по всем вопросам, включенным в повестку дня собрания. </w:t>
      </w:r>
    </w:p>
    <w:p w:rsidR="00CD2CBD" w:rsidRPr="005061A5" w:rsidRDefault="00FF13BB" w:rsidP="00533702">
      <w:pPr>
        <w:ind w:firstLine="284"/>
        <w:jc w:val="both"/>
        <w:outlineLvl w:val="0"/>
        <w:rPr>
          <w:bCs/>
          <w:sz w:val="21"/>
          <w:szCs w:val="21"/>
        </w:rPr>
      </w:pPr>
      <w:r w:rsidRPr="005061A5">
        <w:rPr>
          <w:sz w:val="21"/>
          <w:szCs w:val="21"/>
        </w:rPr>
        <w:t>Раев К.В</w:t>
      </w:r>
      <w:r w:rsidR="00BE3C0F" w:rsidRPr="005061A5">
        <w:rPr>
          <w:sz w:val="21"/>
          <w:szCs w:val="21"/>
        </w:rPr>
        <w:t xml:space="preserve">. </w:t>
      </w:r>
      <w:r w:rsidR="009439E4" w:rsidRPr="005061A5">
        <w:rPr>
          <w:sz w:val="21"/>
          <w:szCs w:val="21"/>
        </w:rPr>
        <w:t>открыл собрание</w:t>
      </w:r>
      <w:r w:rsidR="00CD2CBD" w:rsidRPr="005061A5">
        <w:rPr>
          <w:bCs/>
          <w:sz w:val="21"/>
          <w:szCs w:val="21"/>
        </w:rPr>
        <w:t>.</w:t>
      </w:r>
    </w:p>
    <w:p w:rsidR="00533702" w:rsidRPr="005061A5" w:rsidRDefault="00533702" w:rsidP="00533702">
      <w:pPr>
        <w:ind w:firstLine="284"/>
        <w:jc w:val="both"/>
        <w:outlineLvl w:val="0"/>
        <w:rPr>
          <w:sz w:val="21"/>
          <w:szCs w:val="21"/>
        </w:rPr>
      </w:pPr>
      <w:bookmarkStart w:id="0" w:name="_GoBack"/>
      <w:bookmarkEnd w:id="0"/>
    </w:p>
    <w:p w:rsidR="00533702" w:rsidRPr="005061A5" w:rsidRDefault="00613A2F" w:rsidP="00533702">
      <w:pPr>
        <w:ind w:firstLine="284"/>
        <w:jc w:val="both"/>
        <w:outlineLvl w:val="0"/>
        <w:rPr>
          <w:sz w:val="21"/>
          <w:szCs w:val="21"/>
        </w:rPr>
      </w:pPr>
      <w:r w:rsidRPr="005061A5">
        <w:rPr>
          <w:sz w:val="21"/>
          <w:szCs w:val="21"/>
        </w:rPr>
        <w:t>Раев К.В.</w:t>
      </w:r>
      <w:r w:rsidR="00533702" w:rsidRPr="005061A5">
        <w:rPr>
          <w:sz w:val="21"/>
          <w:szCs w:val="21"/>
        </w:rPr>
        <w:t xml:space="preserve"> </w:t>
      </w:r>
      <w:r w:rsidR="0090102C" w:rsidRPr="005061A5">
        <w:rPr>
          <w:sz w:val="21"/>
          <w:szCs w:val="21"/>
        </w:rPr>
        <w:t xml:space="preserve">поставил на голосование процедурный вопрос – </w:t>
      </w:r>
      <w:r w:rsidR="00533702" w:rsidRPr="005061A5">
        <w:rPr>
          <w:sz w:val="21"/>
          <w:szCs w:val="21"/>
        </w:rPr>
        <w:t>предложил и</w:t>
      </w:r>
      <w:r w:rsidR="00533702" w:rsidRPr="005061A5">
        <w:rPr>
          <w:rFonts w:eastAsia="Calibri"/>
          <w:sz w:val="21"/>
          <w:szCs w:val="21"/>
          <w:lang w:eastAsia="en-US"/>
        </w:rPr>
        <w:t xml:space="preserve">збрать Председателем собрания </w:t>
      </w:r>
      <w:r w:rsidRPr="005061A5">
        <w:rPr>
          <w:rFonts w:eastAsia="Calibri"/>
          <w:sz w:val="21"/>
          <w:szCs w:val="21"/>
          <w:lang w:eastAsia="en-US"/>
        </w:rPr>
        <w:t>Раева К.В</w:t>
      </w:r>
      <w:r w:rsidR="00533702" w:rsidRPr="005061A5">
        <w:rPr>
          <w:rFonts w:eastAsia="Calibri"/>
          <w:sz w:val="21"/>
          <w:szCs w:val="21"/>
          <w:lang w:eastAsia="en-US"/>
        </w:rPr>
        <w:t>., а Секретарем собрания Чалову Е.П.</w:t>
      </w:r>
    </w:p>
    <w:p w:rsidR="00533702" w:rsidRPr="005061A5" w:rsidRDefault="00533702" w:rsidP="00533702">
      <w:pPr>
        <w:jc w:val="both"/>
        <w:rPr>
          <w:sz w:val="21"/>
          <w:szCs w:val="21"/>
        </w:rPr>
      </w:pPr>
    </w:p>
    <w:p w:rsidR="00533702" w:rsidRPr="005061A5" w:rsidRDefault="00533702" w:rsidP="00613A2F">
      <w:pPr>
        <w:tabs>
          <w:tab w:val="left" w:pos="6946"/>
        </w:tabs>
        <w:ind w:firstLine="284"/>
        <w:rPr>
          <w:b/>
          <w:sz w:val="21"/>
          <w:szCs w:val="21"/>
        </w:rPr>
      </w:pPr>
      <w:r w:rsidRPr="005061A5">
        <w:rPr>
          <w:b/>
          <w:sz w:val="21"/>
          <w:szCs w:val="21"/>
        </w:rPr>
        <w:t>Проголосовали:</w:t>
      </w:r>
      <w:r w:rsidR="0027448F" w:rsidRPr="005061A5">
        <w:rPr>
          <w:b/>
          <w:sz w:val="21"/>
          <w:szCs w:val="21"/>
        </w:rPr>
        <w:t xml:space="preserve"> </w:t>
      </w:r>
      <w:r w:rsidRPr="005061A5">
        <w:rPr>
          <w:b/>
          <w:sz w:val="21"/>
          <w:szCs w:val="21"/>
        </w:rPr>
        <w:t>"за" –  1</w:t>
      </w:r>
      <w:r w:rsidR="00505947" w:rsidRPr="005061A5">
        <w:rPr>
          <w:b/>
          <w:sz w:val="21"/>
          <w:szCs w:val="21"/>
        </w:rPr>
        <w:t>1</w:t>
      </w:r>
      <w:r w:rsidRPr="005061A5">
        <w:rPr>
          <w:b/>
          <w:sz w:val="21"/>
          <w:szCs w:val="21"/>
        </w:rPr>
        <w:t xml:space="preserve"> голосов,</w:t>
      </w:r>
      <w:r w:rsidR="0027448F" w:rsidRPr="005061A5">
        <w:rPr>
          <w:b/>
          <w:sz w:val="21"/>
          <w:szCs w:val="21"/>
        </w:rPr>
        <w:t xml:space="preserve"> </w:t>
      </w:r>
      <w:r w:rsidRPr="005061A5">
        <w:rPr>
          <w:b/>
          <w:sz w:val="21"/>
          <w:szCs w:val="21"/>
        </w:rPr>
        <w:t>"против" – 0 голосов,</w:t>
      </w:r>
      <w:r w:rsidR="0027448F" w:rsidRPr="005061A5">
        <w:rPr>
          <w:b/>
          <w:sz w:val="21"/>
          <w:szCs w:val="21"/>
        </w:rPr>
        <w:t xml:space="preserve"> </w:t>
      </w:r>
      <w:r w:rsidRPr="005061A5">
        <w:rPr>
          <w:b/>
          <w:sz w:val="21"/>
          <w:szCs w:val="21"/>
        </w:rPr>
        <w:t>воздержавшихся нет.</w:t>
      </w:r>
    </w:p>
    <w:p w:rsidR="00533702" w:rsidRPr="005061A5" w:rsidRDefault="00533702" w:rsidP="00533702">
      <w:pPr>
        <w:ind w:right="27"/>
        <w:jc w:val="both"/>
        <w:rPr>
          <w:b/>
          <w:sz w:val="21"/>
          <w:szCs w:val="21"/>
        </w:rPr>
      </w:pPr>
    </w:p>
    <w:p w:rsidR="00533702" w:rsidRPr="005061A5" w:rsidRDefault="00533702" w:rsidP="00613A2F">
      <w:pPr>
        <w:ind w:firstLine="284"/>
        <w:jc w:val="both"/>
        <w:rPr>
          <w:rFonts w:eastAsia="Calibri"/>
          <w:b/>
          <w:i/>
          <w:sz w:val="21"/>
          <w:szCs w:val="21"/>
          <w:lang w:eastAsia="en-US"/>
        </w:rPr>
      </w:pPr>
      <w:r w:rsidRPr="005061A5">
        <w:rPr>
          <w:b/>
          <w:sz w:val="21"/>
          <w:szCs w:val="21"/>
        </w:rPr>
        <w:t>По итогам голосования единогласно принято решение и</w:t>
      </w:r>
      <w:r w:rsidRPr="005061A5">
        <w:rPr>
          <w:rFonts w:eastAsia="Calibri"/>
          <w:b/>
          <w:sz w:val="21"/>
          <w:szCs w:val="21"/>
          <w:lang w:eastAsia="en-US"/>
        </w:rPr>
        <w:t xml:space="preserve">збрать Председателем собрания </w:t>
      </w:r>
      <w:r w:rsidR="00613A2F" w:rsidRPr="005061A5">
        <w:rPr>
          <w:rFonts w:eastAsia="Calibri"/>
          <w:b/>
          <w:sz w:val="21"/>
          <w:szCs w:val="21"/>
          <w:lang w:eastAsia="en-US"/>
        </w:rPr>
        <w:t>Раева К.В</w:t>
      </w:r>
      <w:r w:rsidRPr="005061A5">
        <w:rPr>
          <w:rFonts w:eastAsia="Calibri"/>
          <w:b/>
          <w:sz w:val="21"/>
          <w:szCs w:val="21"/>
          <w:lang w:eastAsia="en-US"/>
        </w:rPr>
        <w:t>., а Секретарем собрания Чалову Е.П.</w:t>
      </w:r>
    </w:p>
    <w:p w:rsidR="008E5EC8" w:rsidRPr="005061A5" w:rsidRDefault="008E5EC8" w:rsidP="00C648FD">
      <w:pPr>
        <w:tabs>
          <w:tab w:val="left" w:pos="6946"/>
        </w:tabs>
        <w:jc w:val="both"/>
        <w:outlineLvl w:val="0"/>
        <w:rPr>
          <w:sz w:val="21"/>
          <w:szCs w:val="21"/>
        </w:rPr>
      </w:pPr>
    </w:p>
    <w:p w:rsidR="00533702" w:rsidRPr="005061A5" w:rsidRDefault="00533702" w:rsidP="00C648FD">
      <w:pPr>
        <w:tabs>
          <w:tab w:val="left" w:pos="6946"/>
        </w:tabs>
        <w:jc w:val="both"/>
        <w:outlineLvl w:val="0"/>
        <w:rPr>
          <w:sz w:val="21"/>
          <w:szCs w:val="21"/>
        </w:rPr>
      </w:pPr>
    </w:p>
    <w:p w:rsidR="00440800" w:rsidRPr="005061A5" w:rsidRDefault="00F860E9" w:rsidP="00C648FD">
      <w:pPr>
        <w:tabs>
          <w:tab w:val="left" w:pos="6946"/>
        </w:tabs>
        <w:jc w:val="both"/>
        <w:outlineLvl w:val="0"/>
        <w:rPr>
          <w:b/>
          <w:sz w:val="21"/>
          <w:szCs w:val="21"/>
        </w:rPr>
      </w:pPr>
      <w:r w:rsidRPr="005061A5">
        <w:rPr>
          <w:b/>
          <w:sz w:val="21"/>
          <w:szCs w:val="21"/>
        </w:rPr>
        <w:t xml:space="preserve">Председатель собрания </w:t>
      </w:r>
      <w:r w:rsidR="00613A2F" w:rsidRPr="005061A5">
        <w:rPr>
          <w:b/>
          <w:sz w:val="21"/>
          <w:szCs w:val="21"/>
        </w:rPr>
        <w:t>Раев К.В.</w:t>
      </w:r>
      <w:r w:rsidR="00CD2CBD" w:rsidRPr="005061A5">
        <w:rPr>
          <w:b/>
          <w:sz w:val="21"/>
          <w:szCs w:val="21"/>
        </w:rPr>
        <w:t xml:space="preserve"> огласил повестку</w:t>
      </w:r>
      <w:r w:rsidR="00440800" w:rsidRPr="005061A5">
        <w:rPr>
          <w:b/>
          <w:sz w:val="21"/>
          <w:szCs w:val="21"/>
        </w:rPr>
        <w:t xml:space="preserve"> </w:t>
      </w:r>
      <w:r w:rsidR="0024516E" w:rsidRPr="005061A5">
        <w:rPr>
          <w:b/>
          <w:sz w:val="21"/>
          <w:szCs w:val="21"/>
        </w:rPr>
        <w:t xml:space="preserve">дня </w:t>
      </w:r>
      <w:r w:rsidR="004B4D98" w:rsidRPr="005061A5">
        <w:rPr>
          <w:b/>
          <w:sz w:val="21"/>
          <w:szCs w:val="21"/>
        </w:rPr>
        <w:t>собрания</w:t>
      </w:r>
      <w:r w:rsidR="00440800" w:rsidRPr="005061A5">
        <w:rPr>
          <w:b/>
          <w:sz w:val="21"/>
          <w:szCs w:val="21"/>
        </w:rPr>
        <w:t>:</w:t>
      </w:r>
    </w:p>
    <w:p w:rsidR="00530077" w:rsidRPr="005061A5" w:rsidRDefault="00530077" w:rsidP="00613A2F">
      <w:pPr>
        <w:numPr>
          <w:ilvl w:val="0"/>
          <w:numId w:val="19"/>
        </w:numPr>
        <w:ind w:left="284" w:hanging="284"/>
        <w:jc w:val="both"/>
        <w:rPr>
          <w:b/>
          <w:sz w:val="21"/>
          <w:szCs w:val="21"/>
        </w:rPr>
      </w:pPr>
      <w:r w:rsidRPr="005061A5">
        <w:rPr>
          <w:b/>
          <w:sz w:val="21"/>
          <w:szCs w:val="21"/>
        </w:rPr>
        <w:t>Формирование Обеспечительного фонда Ассоциации.</w:t>
      </w:r>
    </w:p>
    <w:p w:rsidR="00613A2F" w:rsidRPr="005061A5" w:rsidRDefault="00530077" w:rsidP="00613A2F">
      <w:pPr>
        <w:numPr>
          <w:ilvl w:val="0"/>
          <w:numId w:val="19"/>
        </w:numPr>
        <w:ind w:left="284" w:hanging="284"/>
        <w:jc w:val="both"/>
        <w:rPr>
          <w:b/>
          <w:sz w:val="21"/>
          <w:szCs w:val="21"/>
        </w:rPr>
      </w:pPr>
      <w:r w:rsidRPr="005061A5">
        <w:rPr>
          <w:b/>
          <w:sz w:val="21"/>
          <w:szCs w:val="21"/>
        </w:rPr>
        <w:t>Установление размеров</w:t>
      </w:r>
      <w:r w:rsidR="00613A2F" w:rsidRPr="005061A5">
        <w:rPr>
          <w:b/>
          <w:sz w:val="21"/>
          <w:szCs w:val="21"/>
        </w:rPr>
        <w:t xml:space="preserve"> </w:t>
      </w:r>
      <w:r w:rsidRPr="005061A5">
        <w:rPr>
          <w:b/>
          <w:sz w:val="21"/>
          <w:szCs w:val="21"/>
        </w:rPr>
        <w:t>единовременных взносов</w:t>
      </w:r>
      <w:r w:rsidR="00613A2F" w:rsidRPr="005061A5">
        <w:rPr>
          <w:b/>
          <w:sz w:val="21"/>
          <w:szCs w:val="21"/>
        </w:rPr>
        <w:t xml:space="preserve"> для </w:t>
      </w:r>
      <w:r w:rsidR="009B6EFC" w:rsidRPr="005061A5">
        <w:rPr>
          <w:b/>
          <w:sz w:val="21"/>
          <w:szCs w:val="21"/>
        </w:rPr>
        <w:t>новых членов</w:t>
      </w:r>
      <w:r w:rsidR="00613A2F" w:rsidRPr="005061A5">
        <w:rPr>
          <w:b/>
          <w:sz w:val="21"/>
          <w:szCs w:val="21"/>
        </w:rPr>
        <w:t xml:space="preserve"> Ассоциации.</w:t>
      </w:r>
    </w:p>
    <w:p w:rsidR="00C4141C" w:rsidRPr="005061A5" w:rsidRDefault="00C4141C" w:rsidP="00533702">
      <w:pPr>
        <w:pStyle w:val="ae"/>
        <w:tabs>
          <w:tab w:val="left" w:pos="284"/>
        </w:tabs>
        <w:ind w:left="284"/>
        <w:jc w:val="both"/>
        <w:rPr>
          <w:rFonts w:eastAsia="Calibri"/>
          <w:sz w:val="21"/>
          <w:szCs w:val="21"/>
          <w:lang w:eastAsia="en-US"/>
        </w:rPr>
      </w:pPr>
    </w:p>
    <w:p w:rsidR="00530077" w:rsidRPr="005061A5" w:rsidRDefault="00530077" w:rsidP="00530077">
      <w:pPr>
        <w:jc w:val="both"/>
        <w:rPr>
          <w:rFonts w:eastAsia="Calibri"/>
          <w:sz w:val="21"/>
          <w:szCs w:val="21"/>
          <w:lang w:eastAsia="en-US"/>
        </w:rPr>
      </w:pPr>
      <w:r w:rsidRPr="005061A5">
        <w:rPr>
          <w:b/>
          <w:sz w:val="21"/>
          <w:szCs w:val="21"/>
        </w:rPr>
        <w:t xml:space="preserve">1. </w:t>
      </w:r>
      <w:r w:rsidRPr="005061A5">
        <w:rPr>
          <w:sz w:val="21"/>
          <w:szCs w:val="21"/>
        </w:rPr>
        <w:t>По вопросу № 1 повестки дня выступил Раев К.В. и предложил в соответствии с п. 6.2.11 Устава Ассоциации принять решение о формировании Обеспечительного фонда Ассоциации за счет взносов новых членов Ассоциации</w:t>
      </w:r>
      <w:r w:rsidR="005061A5" w:rsidRPr="005061A5">
        <w:rPr>
          <w:sz w:val="21"/>
          <w:szCs w:val="21"/>
        </w:rPr>
        <w:t>.</w:t>
      </w:r>
    </w:p>
    <w:p w:rsidR="00530077" w:rsidRPr="005061A5" w:rsidRDefault="005061A5" w:rsidP="00530077">
      <w:pPr>
        <w:pStyle w:val="ae"/>
        <w:spacing w:line="20" w:lineRule="atLeast"/>
        <w:ind w:left="0" w:firstLine="284"/>
        <w:jc w:val="both"/>
        <w:rPr>
          <w:sz w:val="21"/>
          <w:szCs w:val="21"/>
        </w:rPr>
      </w:pPr>
      <w:r w:rsidRPr="005061A5">
        <w:rPr>
          <w:sz w:val="21"/>
          <w:szCs w:val="21"/>
        </w:rPr>
        <w:t>Члены Ассоциации высказали предложения по порядку формирования и условиям использования средств Обеспечительного фонда Ассоциации.</w:t>
      </w:r>
    </w:p>
    <w:p w:rsidR="005061A5" w:rsidRPr="005061A5" w:rsidRDefault="005061A5" w:rsidP="00530077">
      <w:pPr>
        <w:pStyle w:val="ae"/>
        <w:spacing w:line="20" w:lineRule="atLeast"/>
        <w:ind w:left="0" w:firstLine="284"/>
        <w:jc w:val="both"/>
        <w:rPr>
          <w:sz w:val="21"/>
          <w:szCs w:val="21"/>
        </w:rPr>
      </w:pPr>
      <w:r w:rsidRPr="005061A5">
        <w:rPr>
          <w:sz w:val="21"/>
          <w:szCs w:val="21"/>
        </w:rPr>
        <w:t>По итогам дискуссии Председатель собрания Раев К.В. поставил на голосование вопрос: сформировать Обеспечительный фонд Ассоциации в денежной форме за счет единовременных взносов вновь принимаемых членов Ассоциации.</w:t>
      </w:r>
    </w:p>
    <w:p w:rsidR="00530077" w:rsidRPr="005061A5" w:rsidRDefault="00530077" w:rsidP="00530077">
      <w:pPr>
        <w:pStyle w:val="ae"/>
        <w:spacing w:line="20" w:lineRule="atLeast"/>
        <w:ind w:left="0" w:firstLine="284"/>
        <w:jc w:val="both"/>
        <w:rPr>
          <w:sz w:val="21"/>
          <w:szCs w:val="21"/>
        </w:rPr>
      </w:pPr>
    </w:p>
    <w:p w:rsidR="00530077" w:rsidRPr="005061A5" w:rsidRDefault="00530077" w:rsidP="00530077">
      <w:pPr>
        <w:tabs>
          <w:tab w:val="left" w:pos="6946"/>
        </w:tabs>
        <w:ind w:firstLine="284"/>
        <w:rPr>
          <w:b/>
          <w:sz w:val="21"/>
          <w:szCs w:val="21"/>
        </w:rPr>
      </w:pPr>
      <w:r w:rsidRPr="005061A5">
        <w:rPr>
          <w:b/>
          <w:sz w:val="21"/>
          <w:szCs w:val="21"/>
        </w:rPr>
        <w:t>Проголосовали: "за" –  11 голосов, "против" – 0 голосов, воздержавшихся нет.</w:t>
      </w:r>
    </w:p>
    <w:p w:rsidR="00530077" w:rsidRPr="005061A5" w:rsidRDefault="00530077" w:rsidP="00530077">
      <w:pPr>
        <w:ind w:right="27" w:firstLine="284"/>
        <w:jc w:val="both"/>
        <w:rPr>
          <w:b/>
          <w:sz w:val="21"/>
          <w:szCs w:val="21"/>
        </w:rPr>
      </w:pPr>
    </w:p>
    <w:p w:rsidR="00530077" w:rsidRPr="005061A5" w:rsidRDefault="00530077" w:rsidP="00530077">
      <w:pPr>
        <w:pStyle w:val="ae"/>
        <w:spacing w:line="20" w:lineRule="atLeast"/>
        <w:ind w:left="0" w:firstLine="284"/>
        <w:jc w:val="both"/>
        <w:rPr>
          <w:b/>
          <w:sz w:val="21"/>
          <w:szCs w:val="21"/>
        </w:rPr>
      </w:pPr>
      <w:r w:rsidRPr="005061A5">
        <w:rPr>
          <w:b/>
          <w:sz w:val="21"/>
          <w:szCs w:val="21"/>
        </w:rPr>
        <w:t xml:space="preserve">По итогам голосования единогласно принято решение </w:t>
      </w:r>
      <w:r w:rsidR="005061A5" w:rsidRPr="005061A5">
        <w:rPr>
          <w:b/>
          <w:sz w:val="21"/>
          <w:szCs w:val="21"/>
        </w:rPr>
        <w:t>сформировать Обеспечительный фонд Ассоциации в денежной форме за счет единовременных взносов вновь принимаемых членов Ассоциации.</w:t>
      </w:r>
    </w:p>
    <w:p w:rsidR="00530077" w:rsidRPr="005061A5" w:rsidRDefault="00530077" w:rsidP="00530077">
      <w:pPr>
        <w:pStyle w:val="ae"/>
        <w:spacing w:line="20" w:lineRule="atLeast"/>
        <w:ind w:left="0" w:firstLine="284"/>
        <w:jc w:val="both"/>
        <w:rPr>
          <w:b/>
          <w:sz w:val="21"/>
          <w:szCs w:val="21"/>
        </w:rPr>
      </w:pPr>
    </w:p>
    <w:p w:rsidR="00505947" w:rsidRPr="005061A5" w:rsidRDefault="00530077" w:rsidP="00505947">
      <w:pPr>
        <w:jc w:val="both"/>
        <w:rPr>
          <w:sz w:val="21"/>
          <w:szCs w:val="21"/>
        </w:rPr>
      </w:pPr>
      <w:r w:rsidRPr="005061A5">
        <w:rPr>
          <w:b/>
          <w:sz w:val="21"/>
          <w:szCs w:val="21"/>
        </w:rPr>
        <w:t>2</w:t>
      </w:r>
      <w:r w:rsidR="00217B41" w:rsidRPr="005061A5">
        <w:rPr>
          <w:b/>
          <w:sz w:val="21"/>
          <w:szCs w:val="21"/>
        </w:rPr>
        <w:t xml:space="preserve">. </w:t>
      </w:r>
      <w:r w:rsidR="00CC0CE6" w:rsidRPr="005061A5">
        <w:rPr>
          <w:sz w:val="21"/>
          <w:szCs w:val="21"/>
        </w:rPr>
        <w:t xml:space="preserve">По вопросу № </w:t>
      </w:r>
      <w:r w:rsidRPr="005061A5">
        <w:rPr>
          <w:sz w:val="21"/>
          <w:szCs w:val="21"/>
        </w:rPr>
        <w:t>2</w:t>
      </w:r>
      <w:r w:rsidR="00CC0CE6" w:rsidRPr="005061A5">
        <w:rPr>
          <w:sz w:val="21"/>
          <w:szCs w:val="21"/>
        </w:rPr>
        <w:t xml:space="preserve"> повестки дня выступил Раев К.В. и сообщил собранию о том, что </w:t>
      </w:r>
      <w:r w:rsidR="00505947" w:rsidRPr="005061A5">
        <w:rPr>
          <w:sz w:val="21"/>
          <w:szCs w:val="21"/>
        </w:rPr>
        <w:t>14</w:t>
      </w:r>
      <w:r w:rsidR="00CC0CE6" w:rsidRPr="005061A5">
        <w:rPr>
          <w:sz w:val="21"/>
          <w:szCs w:val="21"/>
        </w:rPr>
        <w:t>.</w:t>
      </w:r>
      <w:r w:rsidR="00505947" w:rsidRPr="005061A5">
        <w:rPr>
          <w:sz w:val="21"/>
          <w:szCs w:val="21"/>
        </w:rPr>
        <w:t>12</w:t>
      </w:r>
      <w:r w:rsidR="00CC0CE6" w:rsidRPr="005061A5">
        <w:rPr>
          <w:sz w:val="21"/>
          <w:szCs w:val="21"/>
        </w:rPr>
        <w:t xml:space="preserve">.2016 г. </w:t>
      </w:r>
      <w:r w:rsidR="00505947" w:rsidRPr="005061A5">
        <w:rPr>
          <w:sz w:val="21"/>
          <w:szCs w:val="21"/>
        </w:rPr>
        <w:t xml:space="preserve">Советом Ассоциации (Протокол № </w:t>
      </w:r>
      <w:r w:rsidR="001F6705">
        <w:rPr>
          <w:sz w:val="21"/>
          <w:szCs w:val="21"/>
        </w:rPr>
        <w:t>5</w:t>
      </w:r>
      <w:r w:rsidR="00CC0CE6" w:rsidRPr="005061A5">
        <w:rPr>
          <w:sz w:val="21"/>
          <w:szCs w:val="21"/>
        </w:rPr>
        <w:t xml:space="preserve"> заседания Совета Ассоциации от </w:t>
      </w:r>
      <w:r w:rsidR="00505947" w:rsidRPr="005061A5">
        <w:rPr>
          <w:sz w:val="21"/>
          <w:szCs w:val="21"/>
        </w:rPr>
        <w:t>14</w:t>
      </w:r>
      <w:r w:rsidR="00CC0CE6" w:rsidRPr="005061A5">
        <w:rPr>
          <w:sz w:val="21"/>
          <w:szCs w:val="21"/>
        </w:rPr>
        <w:t>.</w:t>
      </w:r>
      <w:r w:rsidR="00505947" w:rsidRPr="005061A5">
        <w:rPr>
          <w:sz w:val="21"/>
          <w:szCs w:val="21"/>
        </w:rPr>
        <w:t>12</w:t>
      </w:r>
      <w:r w:rsidR="00CC0CE6" w:rsidRPr="005061A5">
        <w:rPr>
          <w:sz w:val="21"/>
          <w:szCs w:val="21"/>
        </w:rPr>
        <w:t>.201</w:t>
      </w:r>
      <w:r w:rsidR="00505947" w:rsidRPr="005061A5">
        <w:rPr>
          <w:sz w:val="21"/>
          <w:szCs w:val="21"/>
        </w:rPr>
        <w:t xml:space="preserve">6 г.) предварительно согласовано решение об установлении </w:t>
      </w:r>
      <w:r w:rsidRPr="005061A5">
        <w:rPr>
          <w:sz w:val="21"/>
          <w:szCs w:val="21"/>
        </w:rPr>
        <w:t xml:space="preserve">размеров единовременных </w:t>
      </w:r>
      <w:r w:rsidR="00505947" w:rsidRPr="005061A5">
        <w:rPr>
          <w:sz w:val="21"/>
          <w:szCs w:val="21"/>
        </w:rPr>
        <w:t>взносов</w:t>
      </w:r>
      <w:r w:rsidRPr="005061A5">
        <w:rPr>
          <w:sz w:val="21"/>
          <w:szCs w:val="21"/>
        </w:rPr>
        <w:t xml:space="preserve"> для вновь принятых членов Ассоциации</w:t>
      </w:r>
      <w:r w:rsidR="00505947" w:rsidRPr="005061A5">
        <w:rPr>
          <w:sz w:val="21"/>
          <w:szCs w:val="21"/>
        </w:rPr>
        <w:t>:</w:t>
      </w:r>
    </w:p>
    <w:p w:rsidR="00505947" w:rsidRPr="005061A5" w:rsidRDefault="00505947" w:rsidP="00505947">
      <w:pPr>
        <w:pStyle w:val="ae"/>
        <w:numPr>
          <w:ilvl w:val="0"/>
          <w:numId w:val="22"/>
        </w:numPr>
        <w:ind w:left="284" w:hanging="284"/>
        <w:jc w:val="both"/>
        <w:rPr>
          <w:rFonts w:eastAsia="Calibri"/>
          <w:sz w:val="21"/>
          <w:szCs w:val="21"/>
          <w:lang w:eastAsia="en-US"/>
        </w:rPr>
      </w:pPr>
      <w:r w:rsidRPr="005061A5">
        <w:rPr>
          <w:sz w:val="21"/>
          <w:szCs w:val="21"/>
        </w:rPr>
        <w:t>вступительного взноса</w:t>
      </w:r>
      <w:r w:rsidR="00EB273D">
        <w:rPr>
          <w:sz w:val="21"/>
          <w:szCs w:val="21"/>
        </w:rPr>
        <w:t xml:space="preserve"> </w:t>
      </w:r>
      <w:r w:rsidRPr="005061A5">
        <w:rPr>
          <w:sz w:val="21"/>
          <w:szCs w:val="21"/>
        </w:rPr>
        <w:t xml:space="preserve">– 6 000 000 руб., </w:t>
      </w:r>
      <w:r w:rsidRPr="005061A5">
        <w:rPr>
          <w:rFonts w:eastAsia="Calibri"/>
          <w:sz w:val="21"/>
          <w:szCs w:val="21"/>
          <w:lang w:eastAsia="en-US"/>
        </w:rPr>
        <w:t xml:space="preserve"> </w:t>
      </w:r>
    </w:p>
    <w:p w:rsidR="00505947" w:rsidRPr="005061A5" w:rsidRDefault="00505947" w:rsidP="00505947">
      <w:pPr>
        <w:pStyle w:val="ae"/>
        <w:numPr>
          <w:ilvl w:val="0"/>
          <w:numId w:val="22"/>
        </w:numPr>
        <w:ind w:left="284" w:hanging="284"/>
        <w:jc w:val="both"/>
        <w:rPr>
          <w:rFonts w:eastAsia="Calibri"/>
          <w:sz w:val="21"/>
          <w:szCs w:val="21"/>
          <w:lang w:eastAsia="en-US"/>
        </w:rPr>
      </w:pPr>
      <w:r w:rsidRPr="005061A5">
        <w:rPr>
          <w:sz w:val="21"/>
          <w:szCs w:val="21"/>
        </w:rPr>
        <w:t xml:space="preserve">взноса в Обеспечительный фонд Ассоциации – 5 000 000 руб. </w:t>
      </w:r>
      <w:r w:rsidRPr="005061A5">
        <w:rPr>
          <w:rFonts w:eastAsia="Calibri"/>
          <w:sz w:val="21"/>
          <w:szCs w:val="21"/>
          <w:lang w:eastAsia="en-US"/>
        </w:rPr>
        <w:t xml:space="preserve"> </w:t>
      </w:r>
    </w:p>
    <w:p w:rsidR="00CC0CE6" w:rsidRPr="005061A5" w:rsidRDefault="00CC0CE6" w:rsidP="00CC0CE6">
      <w:pPr>
        <w:pStyle w:val="ae"/>
        <w:spacing w:line="20" w:lineRule="atLeast"/>
        <w:ind w:left="0" w:firstLine="284"/>
        <w:jc w:val="both"/>
        <w:rPr>
          <w:sz w:val="21"/>
          <w:szCs w:val="21"/>
        </w:rPr>
      </w:pPr>
      <w:r w:rsidRPr="005061A5">
        <w:rPr>
          <w:sz w:val="21"/>
          <w:szCs w:val="21"/>
        </w:rPr>
        <w:t xml:space="preserve">Предложил </w:t>
      </w:r>
      <w:r w:rsidR="009B6EFC" w:rsidRPr="005061A5">
        <w:rPr>
          <w:sz w:val="21"/>
          <w:szCs w:val="21"/>
        </w:rPr>
        <w:t xml:space="preserve">на основании принятого Советом Ассоциации решения </w:t>
      </w:r>
      <w:r w:rsidR="00530077" w:rsidRPr="005061A5">
        <w:rPr>
          <w:sz w:val="21"/>
          <w:szCs w:val="21"/>
        </w:rPr>
        <w:t xml:space="preserve">и </w:t>
      </w:r>
      <w:r w:rsidR="00505947" w:rsidRPr="005061A5">
        <w:rPr>
          <w:sz w:val="21"/>
          <w:szCs w:val="21"/>
        </w:rPr>
        <w:t>в соответствии с п. 6.2.10 Устава Ассоциации установить</w:t>
      </w:r>
      <w:r w:rsidR="00530077" w:rsidRPr="005061A5">
        <w:rPr>
          <w:sz w:val="21"/>
          <w:szCs w:val="21"/>
        </w:rPr>
        <w:t xml:space="preserve"> единовременные взносы для вновь принятых членов Ассоциации:</w:t>
      </w:r>
    </w:p>
    <w:p w:rsidR="00505947" w:rsidRPr="005061A5" w:rsidRDefault="00505947" w:rsidP="00505947">
      <w:pPr>
        <w:pStyle w:val="ae"/>
        <w:numPr>
          <w:ilvl w:val="0"/>
          <w:numId w:val="22"/>
        </w:numPr>
        <w:ind w:left="284" w:hanging="284"/>
        <w:jc w:val="both"/>
        <w:rPr>
          <w:rFonts w:eastAsia="Calibri"/>
          <w:sz w:val="21"/>
          <w:szCs w:val="21"/>
          <w:lang w:eastAsia="en-US"/>
        </w:rPr>
      </w:pPr>
      <w:r w:rsidRPr="005061A5">
        <w:rPr>
          <w:sz w:val="21"/>
          <w:szCs w:val="21"/>
        </w:rPr>
        <w:t>вступительн</w:t>
      </w:r>
      <w:r w:rsidR="00530077" w:rsidRPr="005061A5">
        <w:rPr>
          <w:sz w:val="21"/>
          <w:szCs w:val="21"/>
        </w:rPr>
        <w:t>ый</w:t>
      </w:r>
      <w:r w:rsidRPr="005061A5">
        <w:rPr>
          <w:sz w:val="21"/>
          <w:szCs w:val="21"/>
        </w:rPr>
        <w:t xml:space="preserve"> взнос в размере 6 000 000 руб., </w:t>
      </w:r>
      <w:r w:rsidRPr="005061A5">
        <w:rPr>
          <w:rFonts w:eastAsia="Calibri"/>
          <w:sz w:val="21"/>
          <w:szCs w:val="21"/>
          <w:lang w:eastAsia="en-US"/>
        </w:rPr>
        <w:t xml:space="preserve"> </w:t>
      </w:r>
    </w:p>
    <w:p w:rsidR="00505947" w:rsidRPr="005061A5" w:rsidRDefault="00505947" w:rsidP="00505947">
      <w:pPr>
        <w:pStyle w:val="ae"/>
        <w:numPr>
          <w:ilvl w:val="0"/>
          <w:numId w:val="22"/>
        </w:numPr>
        <w:ind w:left="284" w:hanging="284"/>
        <w:jc w:val="both"/>
        <w:rPr>
          <w:rFonts w:eastAsia="Calibri"/>
          <w:sz w:val="21"/>
          <w:szCs w:val="21"/>
          <w:lang w:eastAsia="en-US"/>
        </w:rPr>
      </w:pPr>
      <w:r w:rsidRPr="005061A5">
        <w:rPr>
          <w:sz w:val="21"/>
          <w:szCs w:val="21"/>
        </w:rPr>
        <w:t xml:space="preserve">взнос в Обеспечительный фонд Ассоциации в размере 5 000 000 руб. </w:t>
      </w:r>
      <w:r w:rsidRPr="005061A5">
        <w:rPr>
          <w:rFonts w:eastAsia="Calibri"/>
          <w:sz w:val="21"/>
          <w:szCs w:val="21"/>
          <w:lang w:eastAsia="en-US"/>
        </w:rPr>
        <w:t xml:space="preserve"> </w:t>
      </w:r>
    </w:p>
    <w:p w:rsidR="00505947" w:rsidRPr="005061A5" w:rsidRDefault="00505947" w:rsidP="00CC0CE6">
      <w:pPr>
        <w:pStyle w:val="ae"/>
        <w:spacing w:line="20" w:lineRule="atLeast"/>
        <w:ind w:left="0" w:firstLine="284"/>
        <w:jc w:val="both"/>
        <w:rPr>
          <w:sz w:val="21"/>
          <w:szCs w:val="21"/>
        </w:rPr>
      </w:pPr>
    </w:p>
    <w:p w:rsidR="009872A9" w:rsidRPr="005061A5" w:rsidRDefault="00505947" w:rsidP="009872A9">
      <w:pPr>
        <w:tabs>
          <w:tab w:val="left" w:pos="6946"/>
        </w:tabs>
        <w:ind w:firstLine="284"/>
        <w:rPr>
          <w:b/>
          <w:sz w:val="21"/>
          <w:szCs w:val="21"/>
        </w:rPr>
      </w:pPr>
      <w:r w:rsidRPr="005061A5">
        <w:rPr>
          <w:b/>
          <w:sz w:val="21"/>
          <w:szCs w:val="21"/>
        </w:rPr>
        <w:t xml:space="preserve">Проголосовали: "за" –  11 </w:t>
      </w:r>
      <w:r w:rsidR="009872A9" w:rsidRPr="005061A5">
        <w:rPr>
          <w:b/>
          <w:sz w:val="21"/>
          <w:szCs w:val="21"/>
        </w:rPr>
        <w:t>голосов, "против" – 0 голосов, воздержавшихся нет.</w:t>
      </w:r>
    </w:p>
    <w:p w:rsidR="009872A9" w:rsidRPr="005061A5" w:rsidRDefault="009872A9" w:rsidP="009872A9">
      <w:pPr>
        <w:ind w:right="27" w:firstLine="284"/>
        <w:jc w:val="both"/>
        <w:rPr>
          <w:b/>
          <w:sz w:val="21"/>
          <w:szCs w:val="21"/>
        </w:rPr>
      </w:pPr>
    </w:p>
    <w:p w:rsidR="005061A5" w:rsidRPr="005061A5" w:rsidRDefault="009872A9" w:rsidP="005061A5">
      <w:pPr>
        <w:pStyle w:val="ae"/>
        <w:spacing w:line="20" w:lineRule="atLeast"/>
        <w:ind w:left="0" w:firstLine="284"/>
        <w:jc w:val="both"/>
        <w:rPr>
          <w:b/>
          <w:sz w:val="21"/>
          <w:szCs w:val="21"/>
        </w:rPr>
      </w:pPr>
      <w:r w:rsidRPr="005061A5">
        <w:rPr>
          <w:b/>
          <w:sz w:val="21"/>
          <w:szCs w:val="21"/>
        </w:rPr>
        <w:t xml:space="preserve">По итогам голосования единогласно принято решение установить </w:t>
      </w:r>
      <w:r w:rsidR="005061A5" w:rsidRPr="005061A5">
        <w:rPr>
          <w:b/>
          <w:sz w:val="21"/>
          <w:szCs w:val="21"/>
        </w:rPr>
        <w:t>единовременные взносы для вновь принятых членов Ассоциации:</w:t>
      </w:r>
    </w:p>
    <w:p w:rsidR="005061A5" w:rsidRPr="005061A5" w:rsidRDefault="005061A5" w:rsidP="005061A5">
      <w:pPr>
        <w:pStyle w:val="ae"/>
        <w:numPr>
          <w:ilvl w:val="0"/>
          <w:numId w:val="22"/>
        </w:numPr>
        <w:ind w:left="284" w:hanging="284"/>
        <w:jc w:val="both"/>
        <w:rPr>
          <w:rFonts w:eastAsia="Calibri"/>
          <w:b/>
          <w:sz w:val="21"/>
          <w:szCs w:val="21"/>
          <w:lang w:eastAsia="en-US"/>
        </w:rPr>
      </w:pPr>
      <w:r w:rsidRPr="005061A5">
        <w:rPr>
          <w:b/>
          <w:sz w:val="21"/>
          <w:szCs w:val="21"/>
        </w:rPr>
        <w:t xml:space="preserve">вступительный взнос в размере 6 000 000 руб., </w:t>
      </w:r>
      <w:r w:rsidRPr="005061A5">
        <w:rPr>
          <w:rFonts w:eastAsia="Calibri"/>
          <w:b/>
          <w:sz w:val="21"/>
          <w:szCs w:val="21"/>
          <w:lang w:eastAsia="en-US"/>
        </w:rPr>
        <w:t xml:space="preserve"> </w:t>
      </w:r>
    </w:p>
    <w:p w:rsidR="005061A5" w:rsidRPr="005061A5" w:rsidRDefault="005061A5" w:rsidP="005061A5">
      <w:pPr>
        <w:pStyle w:val="ae"/>
        <w:numPr>
          <w:ilvl w:val="0"/>
          <w:numId w:val="22"/>
        </w:numPr>
        <w:ind w:left="284" w:hanging="284"/>
        <w:jc w:val="both"/>
        <w:rPr>
          <w:rFonts w:eastAsia="Calibri"/>
          <w:b/>
          <w:sz w:val="21"/>
          <w:szCs w:val="21"/>
          <w:lang w:eastAsia="en-US"/>
        </w:rPr>
      </w:pPr>
      <w:r w:rsidRPr="005061A5">
        <w:rPr>
          <w:b/>
          <w:sz w:val="21"/>
          <w:szCs w:val="21"/>
        </w:rPr>
        <w:t xml:space="preserve">взнос в Обеспечительный фонд Ассоциации в размере 5 000 000 руб. </w:t>
      </w:r>
      <w:r w:rsidRPr="005061A5">
        <w:rPr>
          <w:rFonts w:eastAsia="Calibri"/>
          <w:b/>
          <w:sz w:val="21"/>
          <w:szCs w:val="21"/>
          <w:lang w:eastAsia="en-US"/>
        </w:rPr>
        <w:t xml:space="preserve"> </w:t>
      </w:r>
    </w:p>
    <w:p w:rsidR="009872A9" w:rsidRPr="005061A5" w:rsidRDefault="009872A9" w:rsidP="009872A9">
      <w:pPr>
        <w:ind w:firstLine="284"/>
        <w:jc w:val="both"/>
        <w:rPr>
          <w:b/>
          <w:sz w:val="21"/>
          <w:szCs w:val="21"/>
        </w:rPr>
      </w:pPr>
    </w:p>
    <w:p w:rsidR="0027448F" w:rsidRPr="005061A5" w:rsidRDefault="0027448F" w:rsidP="00B27899">
      <w:pPr>
        <w:tabs>
          <w:tab w:val="left" w:pos="6946"/>
        </w:tabs>
        <w:ind w:firstLine="284"/>
        <w:jc w:val="both"/>
        <w:rPr>
          <w:sz w:val="21"/>
          <w:szCs w:val="21"/>
        </w:rPr>
      </w:pPr>
      <w:r w:rsidRPr="005061A5">
        <w:rPr>
          <w:sz w:val="21"/>
          <w:szCs w:val="21"/>
        </w:rPr>
        <w:t xml:space="preserve">Председатель собрания </w:t>
      </w:r>
      <w:r w:rsidR="00082472" w:rsidRPr="005061A5">
        <w:rPr>
          <w:sz w:val="21"/>
          <w:szCs w:val="21"/>
        </w:rPr>
        <w:t>Раев К.В</w:t>
      </w:r>
      <w:r w:rsidRPr="005061A5">
        <w:rPr>
          <w:sz w:val="21"/>
          <w:szCs w:val="21"/>
        </w:rPr>
        <w:t xml:space="preserve">. </w:t>
      </w:r>
      <w:r w:rsidR="00082472" w:rsidRPr="005061A5">
        <w:rPr>
          <w:sz w:val="21"/>
          <w:szCs w:val="21"/>
        </w:rPr>
        <w:t xml:space="preserve">сообщил </w:t>
      </w:r>
      <w:r w:rsidR="0018093E" w:rsidRPr="005061A5">
        <w:rPr>
          <w:sz w:val="21"/>
          <w:szCs w:val="21"/>
        </w:rPr>
        <w:t xml:space="preserve">собранию </w:t>
      </w:r>
      <w:r w:rsidR="00082472" w:rsidRPr="005061A5">
        <w:rPr>
          <w:sz w:val="21"/>
          <w:szCs w:val="21"/>
        </w:rPr>
        <w:t xml:space="preserve">о том, что вопросы повестки дня исчерпаны, и </w:t>
      </w:r>
      <w:r w:rsidRPr="005061A5">
        <w:rPr>
          <w:sz w:val="21"/>
          <w:szCs w:val="21"/>
        </w:rPr>
        <w:t>закрыл собрание.</w:t>
      </w:r>
    </w:p>
    <w:p w:rsidR="0027448F" w:rsidRPr="005061A5" w:rsidRDefault="0027448F" w:rsidP="00E57CEA">
      <w:pPr>
        <w:tabs>
          <w:tab w:val="left" w:pos="6946"/>
        </w:tabs>
        <w:jc w:val="both"/>
        <w:rPr>
          <w:sz w:val="21"/>
          <w:szCs w:val="21"/>
        </w:rPr>
      </w:pPr>
    </w:p>
    <w:tbl>
      <w:tblPr>
        <w:tblStyle w:val="af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3685"/>
        <w:gridCol w:w="1701"/>
      </w:tblGrid>
      <w:tr w:rsidR="0027448F" w:rsidRPr="00F06BC6" w:rsidTr="00CC0CE6">
        <w:tc>
          <w:tcPr>
            <w:tcW w:w="2802" w:type="dxa"/>
          </w:tcPr>
          <w:p w:rsidR="003C4DE5" w:rsidRPr="00F06BC6" w:rsidRDefault="003C4DE5" w:rsidP="008E360A">
            <w:pPr>
              <w:tabs>
                <w:tab w:val="left" w:pos="6946"/>
              </w:tabs>
              <w:rPr>
                <w:b/>
                <w:sz w:val="21"/>
                <w:szCs w:val="21"/>
              </w:rPr>
            </w:pPr>
            <w:r w:rsidRPr="00F06BC6">
              <w:rPr>
                <w:b/>
                <w:sz w:val="21"/>
                <w:szCs w:val="21"/>
              </w:rPr>
              <w:t xml:space="preserve">Председатель </w:t>
            </w:r>
            <w:r w:rsidR="008E360A" w:rsidRPr="00F06BC6">
              <w:rPr>
                <w:b/>
                <w:sz w:val="21"/>
                <w:szCs w:val="21"/>
              </w:rPr>
              <w:t>собрания</w:t>
            </w:r>
          </w:p>
        </w:tc>
        <w:tc>
          <w:tcPr>
            <w:tcW w:w="3685" w:type="dxa"/>
          </w:tcPr>
          <w:p w:rsidR="003C4DE5" w:rsidRPr="00F06BC6" w:rsidRDefault="003C4DE5" w:rsidP="00E57CEA">
            <w:pPr>
              <w:pBdr>
                <w:bottom w:val="single" w:sz="12" w:space="1" w:color="auto"/>
              </w:pBd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</w:p>
          <w:p w:rsidR="00E57CEA" w:rsidRPr="00F06BC6" w:rsidRDefault="00E57CEA" w:rsidP="00E57CEA">
            <w:pP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3C4DE5" w:rsidRPr="00F06BC6" w:rsidRDefault="0000610C" w:rsidP="00D47EC1">
            <w:pPr>
              <w:tabs>
                <w:tab w:val="left" w:pos="6946"/>
              </w:tabs>
              <w:ind w:left="176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Раев К.В</w:t>
            </w:r>
            <w:r w:rsidR="003C4DE5" w:rsidRPr="00F06BC6">
              <w:rPr>
                <w:b/>
                <w:sz w:val="21"/>
                <w:szCs w:val="21"/>
              </w:rPr>
              <w:t>.</w:t>
            </w:r>
          </w:p>
        </w:tc>
      </w:tr>
    </w:tbl>
    <w:p w:rsidR="003C4DE5" w:rsidRPr="00F06BC6" w:rsidRDefault="003C4DE5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5F028F" w:rsidRPr="00F06BC6" w:rsidRDefault="005F028F" w:rsidP="00E51882">
      <w:pPr>
        <w:tabs>
          <w:tab w:val="left" w:pos="6946"/>
        </w:tabs>
        <w:jc w:val="center"/>
        <w:rPr>
          <w:b/>
          <w:sz w:val="21"/>
          <w:szCs w:val="21"/>
        </w:rPr>
      </w:pPr>
    </w:p>
    <w:p w:rsidR="008E360A" w:rsidRPr="00F06BC6" w:rsidRDefault="008E360A" w:rsidP="005061A5">
      <w:pPr>
        <w:tabs>
          <w:tab w:val="left" w:pos="6946"/>
        </w:tabs>
        <w:rPr>
          <w:b/>
          <w:sz w:val="21"/>
          <w:szCs w:val="21"/>
        </w:rPr>
      </w:pPr>
    </w:p>
    <w:tbl>
      <w:tblPr>
        <w:tblStyle w:val="af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3685"/>
        <w:gridCol w:w="1701"/>
      </w:tblGrid>
      <w:tr w:rsidR="0027448F" w:rsidRPr="00F06BC6" w:rsidTr="008E360A">
        <w:tc>
          <w:tcPr>
            <w:tcW w:w="2802" w:type="dxa"/>
          </w:tcPr>
          <w:p w:rsidR="008E360A" w:rsidRPr="00F06BC6" w:rsidRDefault="008E360A" w:rsidP="009D794C">
            <w:pPr>
              <w:tabs>
                <w:tab w:val="left" w:pos="6946"/>
              </w:tabs>
              <w:rPr>
                <w:b/>
                <w:sz w:val="21"/>
                <w:szCs w:val="21"/>
              </w:rPr>
            </w:pPr>
            <w:r w:rsidRPr="00F06BC6">
              <w:rPr>
                <w:b/>
                <w:sz w:val="21"/>
                <w:szCs w:val="21"/>
              </w:rPr>
              <w:t>Секретарь собрания</w:t>
            </w:r>
          </w:p>
        </w:tc>
        <w:tc>
          <w:tcPr>
            <w:tcW w:w="3685" w:type="dxa"/>
          </w:tcPr>
          <w:p w:rsidR="008E360A" w:rsidRPr="00F06BC6" w:rsidRDefault="008E360A" w:rsidP="009D794C">
            <w:pPr>
              <w:pBdr>
                <w:bottom w:val="single" w:sz="12" w:space="1" w:color="auto"/>
              </w:pBd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</w:p>
          <w:p w:rsidR="008E360A" w:rsidRPr="00F06BC6" w:rsidRDefault="008E360A" w:rsidP="009D794C">
            <w:pP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8E360A" w:rsidRPr="00F06BC6" w:rsidRDefault="008E360A" w:rsidP="00D47EC1">
            <w:pPr>
              <w:tabs>
                <w:tab w:val="left" w:pos="6946"/>
              </w:tabs>
              <w:ind w:left="176"/>
              <w:rPr>
                <w:b/>
                <w:sz w:val="21"/>
                <w:szCs w:val="21"/>
              </w:rPr>
            </w:pPr>
            <w:r w:rsidRPr="00F06BC6">
              <w:rPr>
                <w:b/>
                <w:sz w:val="21"/>
                <w:szCs w:val="21"/>
              </w:rPr>
              <w:t>Чалова Е.П.</w:t>
            </w:r>
          </w:p>
        </w:tc>
      </w:tr>
    </w:tbl>
    <w:p w:rsidR="005F028F" w:rsidRPr="00F06BC6" w:rsidRDefault="005F028F" w:rsidP="005061A5">
      <w:pPr>
        <w:tabs>
          <w:tab w:val="left" w:pos="6946"/>
        </w:tabs>
        <w:jc w:val="center"/>
        <w:rPr>
          <w:b/>
          <w:sz w:val="21"/>
          <w:szCs w:val="21"/>
        </w:rPr>
      </w:pPr>
    </w:p>
    <w:sectPr w:rsidR="005F028F" w:rsidRPr="00F06BC6" w:rsidSect="005C1C38">
      <w:headerReference w:type="even" r:id="rId8"/>
      <w:headerReference w:type="default" r:id="rId9"/>
      <w:pgSz w:w="11907" w:h="16840"/>
      <w:pgMar w:top="709" w:right="850" w:bottom="426" w:left="1134" w:header="284" w:footer="303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AC6" w:rsidRDefault="00557AC6">
      <w:r>
        <w:separator/>
      </w:r>
    </w:p>
  </w:endnote>
  <w:endnote w:type="continuationSeparator" w:id="0">
    <w:p w:rsidR="00557AC6" w:rsidRDefault="00557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AC6" w:rsidRDefault="00557AC6">
      <w:r>
        <w:separator/>
      </w:r>
    </w:p>
  </w:footnote>
  <w:footnote w:type="continuationSeparator" w:id="0">
    <w:p w:rsidR="00557AC6" w:rsidRDefault="00557A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800" w:rsidRDefault="007410ED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4080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63EED">
      <w:rPr>
        <w:rStyle w:val="a8"/>
        <w:noProof/>
      </w:rPr>
      <w:t>3</w:t>
    </w:r>
    <w:r>
      <w:rPr>
        <w:rStyle w:val="a8"/>
      </w:rPr>
      <w:fldChar w:fldCharType="end"/>
    </w:r>
  </w:p>
  <w:p w:rsidR="00440800" w:rsidRDefault="00440800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i/>
        <w:u w:val="single"/>
      </w:rPr>
      <w:id w:val="1621494405"/>
      <w:docPartObj>
        <w:docPartGallery w:val="Page Numbers (Top of Page)"/>
        <w:docPartUnique/>
      </w:docPartObj>
    </w:sdtPr>
    <w:sdtEndPr>
      <w:rPr>
        <w:u w:val="none"/>
      </w:rPr>
    </w:sdtEndPr>
    <w:sdtContent>
      <w:p w:rsidR="001D34D1" w:rsidRDefault="001D34D1">
        <w:pPr>
          <w:pStyle w:val="a5"/>
          <w:jc w:val="right"/>
          <w:rPr>
            <w:b/>
            <w:i/>
            <w:u w:val="single"/>
          </w:rPr>
        </w:pPr>
      </w:p>
      <w:p w:rsidR="005F028F" w:rsidRPr="005F028F" w:rsidRDefault="005F028F">
        <w:pPr>
          <w:pStyle w:val="a5"/>
          <w:jc w:val="right"/>
          <w:rPr>
            <w:b/>
            <w:i/>
          </w:rPr>
        </w:pPr>
        <w:r w:rsidRPr="005F028F">
          <w:rPr>
            <w:b/>
            <w:i/>
            <w:u w:val="single"/>
          </w:rPr>
          <w:t xml:space="preserve">Протокол № </w:t>
        </w:r>
        <w:r w:rsidR="00D02B8E">
          <w:rPr>
            <w:b/>
            <w:i/>
            <w:u w:val="single"/>
          </w:rPr>
          <w:t>5</w:t>
        </w:r>
        <w:r w:rsidR="00082472">
          <w:rPr>
            <w:b/>
            <w:i/>
            <w:u w:val="single"/>
          </w:rPr>
          <w:t xml:space="preserve"> </w:t>
        </w:r>
        <w:r w:rsidR="0048716E">
          <w:rPr>
            <w:b/>
            <w:i/>
            <w:u w:val="single"/>
          </w:rPr>
          <w:t xml:space="preserve">внеочередного Общего собрания членов </w:t>
        </w:r>
        <w:r w:rsidR="00082472">
          <w:rPr>
            <w:b/>
            <w:i/>
            <w:u w:val="single"/>
          </w:rPr>
          <w:t xml:space="preserve">Ассоциации </w:t>
        </w:r>
        <w:r w:rsidRPr="005F028F">
          <w:rPr>
            <w:b/>
            <w:i/>
            <w:u w:val="single"/>
          </w:rPr>
          <w:t xml:space="preserve">от </w:t>
        </w:r>
        <w:r w:rsidR="00D02B8E">
          <w:rPr>
            <w:b/>
            <w:i/>
            <w:u w:val="single"/>
          </w:rPr>
          <w:t>14</w:t>
        </w:r>
        <w:r w:rsidR="001D34D1">
          <w:rPr>
            <w:b/>
            <w:i/>
            <w:u w:val="single"/>
          </w:rPr>
          <w:t>.</w:t>
        </w:r>
        <w:r w:rsidR="00D02B8E">
          <w:rPr>
            <w:b/>
            <w:i/>
            <w:u w:val="single"/>
          </w:rPr>
          <w:t>12</w:t>
        </w:r>
        <w:r w:rsidRPr="005F028F">
          <w:rPr>
            <w:b/>
            <w:i/>
            <w:u w:val="single"/>
          </w:rPr>
          <w:t>.201</w:t>
        </w:r>
        <w:r w:rsidR="001D34D1">
          <w:rPr>
            <w:b/>
            <w:i/>
            <w:u w:val="single"/>
          </w:rPr>
          <w:t>6</w:t>
        </w:r>
        <w:r w:rsidRPr="005F028F">
          <w:rPr>
            <w:b/>
            <w:i/>
            <w:u w:val="single"/>
          </w:rPr>
          <w:t xml:space="preserve"> г.</w:t>
        </w:r>
        <w:r w:rsidRPr="005F028F">
          <w:rPr>
            <w:b/>
            <w:i/>
          </w:rPr>
          <w:t xml:space="preserve"> </w:t>
        </w:r>
        <w:r w:rsidR="001D34D1">
          <w:rPr>
            <w:b/>
            <w:i/>
          </w:rPr>
          <w:t xml:space="preserve"> </w:t>
        </w:r>
        <w:r w:rsidRPr="005F028F">
          <w:rPr>
            <w:b/>
            <w:i/>
          </w:rPr>
          <w:t>-</w:t>
        </w:r>
        <w:r w:rsidR="001D34D1">
          <w:rPr>
            <w:b/>
            <w:i/>
          </w:rPr>
          <w:t xml:space="preserve"> </w:t>
        </w:r>
        <w:r w:rsidRPr="005F028F">
          <w:rPr>
            <w:b/>
            <w:i/>
          </w:rPr>
          <w:t xml:space="preserve"> </w:t>
        </w:r>
        <w:r w:rsidR="007410ED" w:rsidRPr="005F028F">
          <w:rPr>
            <w:b/>
            <w:i/>
          </w:rPr>
          <w:fldChar w:fldCharType="begin"/>
        </w:r>
        <w:r w:rsidRPr="005F028F">
          <w:rPr>
            <w:b/>
            <w:i/>
          </w:rPr>
          <w:instrText>PAGE   \* MERGEFORMAT</w:instrText>
        </w:r>
        <w:r w:rsidR="007410ED" w:rsidRPr="005F028F">
          <w:rPr>
            <w:b/>
            <w:i/>
          </w:rPr>
          <w:fldChar w:fldCharType="separate"/>
        </w:r>
        <w:r w:rsidR="001F6705">
          <w:rPr>
            <w:b/>
            <w:i/>
            <w:noProof/>
          </w:rPr>
          <w:t>2</w:t>
        </w:r>
        <w:r w:rsidR="007410ED" w:rsidRPr="005F028F">
          <w:rPr>
            <w:b/>
            <w:i/>
          </w:rPr>
          <w:fldChar w:fldCharType="end"/>
        </w:r>
      </w:p>
    </w:sdtContent>
  </w:sdt>
  <w:p w:rsidR="00440800" w:rsidRDefault="00440800" w:rsidP="000A49E5">
    <w:pPr>
      <w:pStyle w:val="a5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50783"/>
    <w:multiLevelType w:val="hybridMultilevel"/>
    <w:tmpl w:val="7CB2323C"/>
    <w:lvl w:ilvl="0" w:tplc="AB30E0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D7D1C"/>
    <w:multiLevelType w:val="hybridMultilevel"/>
    <w:tmpl w:val="EDEADC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779B6"/>
    <w:multiLevelType w:val="hybridMultilevel"/>
    <w:tmpl w:val="D66A2F22"/>
    <w:lvl w:ilvl="0" w:tplc="78F6F4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C1575"/>
    <w:multiLevelType w:val="hybridMultilevel"/>
    <w:tmpl w:val="EC8EC438"/>
    <w:lvl w:ilvl="0" w:tplc="28022788">
      <w:start w:val="1"/>
      <w:numFmt w:val="decimal"/>
      <w:lvlText w:val="%1) 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3161E"/>
    <w:multiLevelType w:val="hybridMultilevel"/>
    <w:tmpl w:val="6E424E3C"/>
    <w:lvl w:ilvl="0" w:tplc="C972D034">
      <w:start w:val="1"/>
      <w:numFmt w:val="russianLower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7594BFE"/>
    <w:multiLevelType w:val="hybridMultilevel"/>
    <w:tmpl w:val="E682CD84"/>
    <w:lvl w:ilvl="0" w:tplc="BACE11E2">
      <w:start w:val="1"/>
      <w:numFmt w:val="decimal"/>
      <w:lvlText w:val="%1)"/>
      <w:lvlJc w:val="left"/>
      <w:pPr>
        <w:ind w:left="786" w:hanging="360"/>
      </w:pPr>
      <w:rPr>
        <w:b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0A6644"/>
    <w:multiLevelType w:val="hybridMultilevel"/>
    <w:tmpl w:val="032C2DB4"/>
    <w:lvl w:ilvl="0" w:tplc="2BFA94A2">
      <w:start w:val="1"/>
      <w:numFmt w:val="russianLow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42168E"/>
    <w:multiLevelType w:val="hybridMultilevel"/>
    <w:tmpl w:val="D6B8FC04"/>
    <w:lvl w:ilvl="0" w:tplc="94F4C9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534927"/>
    <w:multiLevelType w:val="hybridMultilevel"/>
    <w:tmpl w:val="7CB2323C"/>
    <w:lvl w:ilvl="0" w:tplc="AB30E0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E22B6"/>
    <w:multiLevelType w:val="hybridMultilevel"/>
    <w:tmpl w:val="8D50B22E"/>
    <w:lvl w:ilvl="0" w:tplc="9F9A43F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E2EB5"/>
    <w:multiLevelType w:val="hybridMultilevel"/>
    <w:tmpl w:val="04963186"/>
    <w:lvl w:ilvl="0" w:tplc="18F839E8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50CB5550"/>
    <w:multiLevelType w:val="hybridMultilevel"/>
    <w:tmpl w:val="FDA2CED0"/>
    <w:lvl w:ilvl="0" w:tplc="BE3C9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1F497D" w:themeColor="text2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800A5E"/>
    <w:multiLevelType w:val="hybridMultilevel"/>
    <w:tmpl w:val="E96453B8"/>
    <w:lvl w:ilvl="0" w:tplc="CE58806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502109"/>
    <w:multiLevelType w:val="hybridMultilevel"/>
    <w:tmpl w:val="37A87FEA"/>
    <w:lvl w:ilvl="0" w:tplc="F67201AE">
      <w:start w:val="1"/>
      <w:numFmt w:val="russianLower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F6E4F84"/>
    <w:multiLevelType w:val="hybridMultilevel"/>
    <w:tmpl w:val="61209B8E"/>
    <w:lvl w:ilvl="0" w:tplc="734A41B2">
      <w:start w:val="1"/>
      <w:numFmt w:val="russianLower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5040996"/>
    <w:multiLevelType w:val="hybridMultilevel"/>
    <w:tmpl w:val="A02A1504"/>
    <w:lvl w:ilvl="0" w:tplc="2BFA94A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D483E"/>
    <w:multiLevelType w:val="hybridMultilevel"/>
    <w:tmpl w:val="8B167364"/>
    <w:lvl w:ilvl="0" w:tplc="99AA957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22"/>
        <w:szCs w:val="22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6F765C0"/>
    <w:multiLevelType w:val="hybridMultilevel"/>
    <w:tmpl w:val="69E4BEC4"/>
    <w:lvl w:ilvl="0" w:tplc="EB362D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9C3F95"/>
    <w:multiLevelType w:val="hybridMultilevel"/>
    <w:tmpl w:val="9808D97E"/>
    <w:lvl w:ilvl="0" w:tplc="6544449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72E6DF6"/>
    <w:multiLevelType w:val="hybridMultilevel"/>
    <w:tmpl w:val="14AECCF8"/>
    <w:lvl w:ilvl="0" w:tplc="BB6CD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1F497D" w:themeColor="text2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7"/>
  </w:num>
  <w:num w:numId="5">
    <w:abstractNumId w:val="17"/>
  </w:num>
  <w:num w:numId="6">
    <w:abstractNumId w:val="14"/>
  </w:num>
  <w:num w:numId="7">
    <w:abstractNumId w:val="13"/>
  </w:num>
  <w:num w:numId="8">
    <w:abstractNumId w:val="11"/>
  </w:num>
  <w:num w:numId="9">
    <w:abstractNumId w:val="19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"/>
  </w:num>
  <w:num w:numId="13">
    <w:abstractNumId w:val="15"/>
  </w:num>
  <w:num w:numId="14">
    <w:abstractNumId w:val="6"/>
  </w:num>
  <w:num w:numId="15">
    <w:abstractNumId w:val="9"/>
  </w:num>
  <w:num w:numId="16">
    <w:abstractNumId w:val="12"/>
  </w:num>
  <w:num w:numId="17">
    <w:abstractNumId w:val="0"/>
  </w:num>
  <w:num w:numId="18">
    <w:abstractNumId w:val="3"/>
  </w:num>
  <w:num w:numId="19">
    <w:abstractNumId w:val="16"/>
  </w:num>
  <w:num w:numId="20">
    <w:abstractNumId w:val="1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activeWritingStyle w:appName="MSWord" w:lang="ru-RU" w:vendorID="1" w:dllVersion="512" w:checkStyle="0"/>
  <w:activeWritingStyle w:appName="MSWord" w:lang="en-US" w:vendorID="8" w:dllVersion="513" w:checkStyle="1"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75E"/>
    <w:rsid w:val="00001AFE"/>
    <w:rsid w:val="0000415E"/>
    <w:rsid w:val="000058AA"/>
    <w:rsid w:val="0000610C"/>
    <w:rsid w:val="000417BC"/>
    <w:rsid w:val="0004353A"/>
    <w:rsid w:val="00046FD3"/>
    <w:rsid w:val="00065B8F"/>
    <w:rsid w:val="00073C59"/>
    <w:rsid w:val="00082472"/>
    <w:rsid w:val="00091EE5"/>
    <w:rsid w:val="00094054"/>
    <w:rsid w:val="000A49E5"/>
    <w:rsid w:val="000B6997"/>
    <w:rsid w:val="000C4175"/>
    <w:rsid w:val="000D07BE"/>
    <w:rsid w:val="000D3D58"/>
    <w:rsid w:val="000D6BA1"/>
    <w:rsid w:val="000E64EE"/>
    <w:rsid w:val="000F6239"/>
    <w:rsid w:val="0011313F"/>
    <w:rsid w:val="00124130"/>
    <w:rsid w:val="00130D38"/>
    <w:rsid w:val="0013108C"/>
    <w:rsid w:val="001338AC"/>
    <w:rsid w:val="001339F5"/>
    <w:rsid w:val="00152542"/>
    <w:rsid w:val="00164311"/>
    <w:rsid w:val="00166A3B"/>
    <w:rsid w:val="0017695D"/>
    <w:rsid w:val="0017731C"/>
    <w:rsid w:val="0018093E"/>
    <w:rsid w:val="001810E3"/>
    <w:rsid w:val="00181FC7"/>
    <w:rsid w:val="00192249"/>
    <w:rsid w:val="0019607E"/>
    <w:rsid w:val="00197C0D"/>
    <w:rsid w:val="001A0A62"/>
    <w:rsid w:val="001A772E"/>
    <w:rsid w:val="001B5B59"/>
    <w:rsid w:val="001C6E66"/>
    <w:rsid w:val="001D34D1"/>
    <w:rsid w:val="001E1847"/>
    <w:rsid w:val="001E5E63"/>
    <w:rsid w:val="001E6273"/>
    <w:rsid w:val="001F047E"/>
    <w:rsid w:val="001F6705"/>
    <w:rsid w:val="00217B41"/>
    <w:rsid w:val="00222804"/>
    <w:rsid w:val="00232905"/>
    <w:rsid w:val="0024516E"/>
    <w:rsid w:val="00252409"/>
    <w:rsid w:val="0025492C"/>
    <w:rsid w:val="0027448F"/>
    <w:rsid w:val="002925B4"/>
    <w:rsid w:val="002A1E9F"/>
    <w:rsid w:val="002C25DA"/>
    <w:rsid w:val="002F1F82"/>
    <w:rsid w:val="002F627A"/>
    <w:rsid w:val="002F7971"/>
    <w:rsid w:val="0031292B"/>
    <w:rsid w:val="0032245A"/>
    <w:rsid w:val="00327BC0"/>
    <w:rsid w:val="00332045"/>
    <w:rsid w:val="003377E6"/>
    <w:rsid w:val="003476B2"/>
    <w:rsid w:val="0035158F"/>
    <w:rsid w:val="00362A54"/>
    <w:rsid w:val="00370F82"/>
    <w:rsid w:val="0037117B"/>
    <w:rsid w:val="00381A43"/>
    <w:rsid w:val="00381ED3"/>
    <w:rsid w:val="00391F21"/>
    <w:rsid w:val="00395FE8"/>
    <w:rsid w:val="0039627C"/>
    <w:rsid w:val="00396AC6"/>
    <w:rsid w:val="00396DC7"/>
    <w:rsid w:val="00397F28"/>
    <w:rsid w:val="003B34BE"/>
    <w:rsid w:val="003B41CE"/>
    <w:rsid w:val="003C4DE5"/>
    <w:rsid w:val="003C7048"/>
    <w:rsid w:val="003D584C"/>
    <w:rsid w:val="003D64F9"/>
    <w:rsid w:val="003E2989"/>
    <w:rsid w:val="003E34C1"/>
    <w:rsid w:val="003E72E1"/>
    <w:rsid w:val="003F1949"/>
    <w:rsid w:val="003F3AFD"/>
    <w:rsid w:val="003F6C81"/>
    <w:rsid w:val="0040056A"/>
    <w:rsid w:val="00416E28"/>
    <w:rsid w:val="00440800"/>
    <w:rsid w:val="00452E00"/>
    <w:rsid w:val="00476DA0"/>
    <w:rsid w:val="00483381"/>
    <w:rsid w:val="0048416B"/>
    <w:rsid w:val="00486C58"/>
    <w:rsid w:val="0048716E"/>
    <w:rsid w:val="004933FF"/>
    <w:rsid w:val="004B4D98"/>
    <w:rsid w:val="004C0204"/>
    <w:rsid w:val="004C731D"/>
    <w:rsid w:val="004D0DB4"/>
    <w:rsid w:val="004D226B"/>
    <w:rsid w:val="004D57B4"/>
    <w:rsid w:val="00505947"/>
    <w:rsid w:val="005061A5"/>
    <w:rsid w:val="005066E8"/>
    <w:rsid w:val="00530077"/>
    <w:rsid w:val="00533702"/>
    <w:rsid w:val="00542BF6"/>
    <w:rsid w:val="005547B2"/>
    <w:rsid w:val="00555686"/>
    <w:rsid w:val="00557AC6"/>
    <w:rsid w:val="00587E37"/>
    <w:rsid w:val="0059497B"/>
    <w:rsid w:val="005A0CB3"/>
    <w:rsid w:val="005C1C38"/>
    <w:rsid w:val="005F028F"/>
    <w:rsid w:val="00603ACD"/>
    <w:rsid w:val="00613A2F"/>
    <w:rsid w:val="00622D33"/>
    <w:rsid w:val="00625289"/>
    <w:rsid w:val="00631C9D"/>
    <w:rsid w:val="006464C1"/>
    <w:rsid w:val="00646CBC"/>
    <w:rsid w:val="00671CD0"/>
    <w:rsid w:val="00680A62"/>
    <w:rsid w:val="00683B92"/>
    <w:rsid w:val="00687DD5"/>
    <w:rsid w:val="006A0F5B"/>
    <w:rsid w:val="006A3F83"/>
    <w:rsid w:val="006C5A74"/>
    <w:rsid w:val="006C7B47"/>
    <w:rsid w:val="006F1A00"/>
    <w:rsid w:val="00707156"/>
    <w:rsid w:val="00710BEC"/>
    <w:rsid w:val="00714484"/>
    <w:rsid w:val="00716D06"/>
    <w:rsid w:val="00717D1C"/>
    <w:rsid w:val="00723BD2"/>
    <w:rsid w:val="007258BD"/>
    <w:rsid w:val="007410ED"/>
    <w:rsid w:val="0074477F"/>
    <w:rsid w:val="00745F66"/>
    <w:rsid w:val="00763B19"/>
    <w:rsid w:val="00772C9F"/>
    <w:rsid w:val="007862AF"/>
    <w:rsid w:val="007A63F0"/>
    <w:rsid w:val="007C075E"/>
    <w:rsid w:val="007C11EE"/>
    <w:rsid w:val="007C5A4F"/>
    <w:rsid w:val="007D2A31"/>
    <w:rsid w:val="007D7A88"/>
    <w:rsid w:val="007F75C1"/>
    <w:rsid w:val="00804664"/>
    <w:rsid w:val="0080645F"/>
    <w:rsid w:val="008245F4"/>
    <w:rsid w:val="00847200"/>
    <w:rsid w:val="00853EB2"/>
    <w:rsid w:val="008950B8"/>
    <w:rsid w:val="008A0622"/>
    <w:rsid w:val="008B0C9B"/>
    <w:rsid w:val="008E360A"/>
    <w:rsid w:val="008E3D70"/>
    <w:rsid w:val="008E5EC8"/>
    <w:rsid w:val="0090102C"/>
    <w:rsid w:val="00913161"/>
    <w:rsid w:val="00924815"/>
    <w:rsid w:val="00932B9D"/>
    <w:rsid w:val="009415BE"/>
    <w:rsid w:val="009428D9"/>
    <w:rsid w:val="00942B39"/>
    <w:rsid w:val="009439E4"/>
    <w:rsid w:val="00950FE1"/>
    <w:rsid w:val="0095198B"/>
    <w:rsid w:val="00952218"/>
    <w:rsid w:val="00953DA6"/>
    <w:rsid w:val="00954601"/>
    <w:rsid w:val="009706F4"/>
    <w:rsid w:val="00974025"/>
    <w:rsid w:val="00984C05"/>
    <w:rsid w:val="009856B5"/>
    <w:rsid w:val="009872A9"/>
    <w:rsid w:val="00991E7A"/>
    <w:rsid w:val="009B200E"/>
    <w:rsid w:val="009B6EFC"/>
    <w:rsid w:val="009C6263"/>
    <w:rsid w:val="009F0E7B"/>
    <w:rsid w:val="00A03C0C"/>
    <w:rsid w:val="00A07A63"/>
    <w:rsid w:val="00A25318"/>
    <w:rsid w:val="00A51514"/>
    <w:rsid w:val="00A5201D"/>
    <w:rsid w:val="00A643A7"/>
    <w:rsid w:val="00A86342"/>
    <w:rsid w:val="00A92D3A"/>
    <w:rsid w:val="00AA651F"/>
    <w:rsid w:val="00AC332E"/>
    <w:rsid w:val="00AC74A5"/>
    <w:rsid w:val="00AD5549"/>
    <w:rsid w:val="00AF2D70"/>
    <w:rsid w:val="00B00B00"/>
    <w:rsid w:val="00B01E41"/>
    <w:rsid w:val="00B05CDD"/>
    <w:rsid w:val="00B15215"/>
    <w:rsid w:val="00B22896"/>
    <w:rsid w:val="00B25DE7"/>
    <w:rsid w:val="00B25F15"/>
    <w:rsid w:val="00B27899"/>
    <w:rsid w:val="00B4201A"/>
    <w:rsid w:val="00B516BB"/>
    <w:rsid w:val="00B6201B"/>
    <w:rsid w:val="00B621E0"/>
    <w:rsid w:val="00B626D3"/>
    <w:rsid w:val="00B64E12"/>
    <w:rsid w:val="00B875F4"/>
    <w:rsid w:val="00BA4216"/>
    <w:rsid w:val="00BB0F42"/>
    <w:rsid w:val="00BB19F9"/>
    <w:rsid w:val="00BB352E"/>
    <w:rsid w:val="00BC1A6C"/>
    <w:rsid w:val="00BC6B0C"/>
    <w:rsid w:val="00BE274E"/>
    <w:rsid w:val="00BE3C0F"/>
    <w:rsid w:val="00BF48B7"/>
    <w:rsid w:val="00C1328E"/>
    <w:rsid w:val="00C30AE5"/>
    <w:rsid w:val="00C32A94"/>
    <w:rsid w:val="00C410F4"/>
    <w:rsid w:val="00C4141C"/>
    <w:rsid w:val="00C648FD"/>
    <w:rsid w:val="00C66780"/>
    <w:rsid w:val="00C754CA"/>
    <w:rsid w:val="00C77847"/>
    <w:rsid w:val="00C8105E"/>
    <w:rsid w:val="00C87229"/>
    <w:rsid w:val="00C913F0"/>
    <w:rsid w:val="00C93B16"/>
    <w:rsid w:val="00C97B29"/>
    <w:rsid w:val="00CB31EC"/>
    <w:rsid w:val="00CC0CE6"/>
    <w:rsid w:val="00CC566B"/>
    <w:rsid w:val="00CC56A7"/>
    <w:rsid w:val="00CD2CBD"/>
    <w:rsid w:val="00CE34BA"/>
    <w:rsid w:val="00CE462A"/>
    <w:rsid w:val="00CF043E"/>
    <w:rsid w:val="00D02B8E"/>
    <w:rsid w:val="00D3067B"/>
    <w:rsid w:val="00D328C6"/>
    <w:rsid w:val="00D33116"/>
    <w:rsid w:val="00D3414F"/>
    <w:rsid w:val="00D47EC1"/>
    <w:rsid w:val="00D527B4"/>
    <w:rsid w:val="00D53D7A"/>
    <w:rsid w:val="00D547F2"/>
    <w:rsid w:val="00D55F49"/>
    <w:rsid w:val="00D60A5B"/>
    <w:rsid w:val="00D640F1"/>
    <w:rsid w:val="00D650F9"/>
    <w:rsid w:val="00D70D90"/>
    <w:rsid w:val="00D74E99"/>
    <w:rsid w:val="00D82384"/>
    <w:rsid w:val="00D85DE5"/>
    <w:rsid w:val="00D903CD"/>
    <w:rsid w:val="00D90D91"/>
    <w:rsid w:val="00D9137B"/>
    <w:rsid w:val="00D95E25"/>
    <w:rsid w:val="00DD1A32"/>
    <w:rsid w:val="00DD52DD"/>
    <w:rsid w:val="00DF0ABB"/>
    <w:rsid w:val="00DF1090"/>
    <w:rsid w:val="00E0790A"/>
    <w:rsid w:val="00E07F56"/>
    <w:rsid w:val="00E30DC0"/>
    <w:rsid w:val="00E425C0"/>
    <w:rsid w:val="00E51882"/>
    <w:rsid w:val="00E51E08"/>
    <w:rsid w:val="00E537CF"/>
    <w:rsid w:val="00E5437A"/>
    <w:rsid w:val="00E56D10"/>
    <w:rsid w:val="00E57CEA"/>
    <w:rsid w:val="00E6072F"/>
    <w:rsid w:val="00E64E89"/>
    <w:rsid w:val="00E660D8"/>
    <w:rsid w:val="00E66D3B"/>
    <w:rsid w:val="00E73356"/>
    <w:rsid w:val="00E8245F"/>
    <w:rsid w:val="00E82E5C"/>
    <w:rsid w:val="00E876B7"/>
    <w:rsid w:val="00E90CC0"/>
    <w:rsid w:val="00E94F1B"/>
    <w:rsid w:val="00EB273D"/>
    <w:rsid w:val="00EC012E"/>
    <w:rsid w:val="00EC2421"/>
    <w:rsid w:val="00ED6EB6"/>
    <w:rsid w:val="00EE5C55"/>
    <w:rsid w:val="00EF7683"/>
    <w:rsid w:val="00F021F6"/>
    <w:rsid w:val="00F06BC6"/>
    <w:rsid w:val="00F10A5F"/>
    <w:rsid w:val="00F400EB"/>
    <w:rsid w:val="00F47629"/>
    <w:rsid w:val="00F515E1"/>
    <w:rsid w:val="00F56241"/>
    <w:rsid w:val="00F63EED"/>
    <w:rsid w:val="00F64210"/>
    <w:rsid w:val="00F64C36"/>
    <w:rsid w:val="00F76AF3"/>
    <w:rsid w:val="00F82C64"/>
    <w:rsid w:val="00F850A6"/>
    <w:rsid w:val="00F860E9"/>
    <w:rsid w:val="00F86812"/>
    <w:rsid w:val="00FA4D3C"/>
    <w:rsid w:val="00FF1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Times New Roman" w:hAnsi="Century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BC6"/>
    <w:rPr>
      <w:rFonts w:ascii="Times New Roman" w:hAnsi="Times New Roman"/>
    </w:rPr>
  </w:style>
  <w:style w:type="paragraph" w:styleId="1">
    <w:name w:val="heading 1"/>
    <w:basedOn w:val="a"/>
    <w:next w:val="a"/>
    <w:qFormat/>
    <w:rsid w:val="00C754CA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2">
    <w:name w:val="heading 2"/>
    <w:basedOn w:val="a"/>
    <w:next w:val="a"/>
    <w:qFormat/>
    <w:rsid w:val="00C754CA"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0"/>
    <w:qFormat/>
    <w:rsid w:val="00C754CA"/>
    <w:pPr>
      <w:ind w:left="354"/>
      <w:outlineLvl w:val="2"/>
    </w:pPr>
    <w:rPr>
      <w:b/>
      <w:sz w:val="24"/>
    </w:rPr>
  </w:style>
  <w:style w:type="paragraph" w:styleId="4">
    <w:name w:val="heading 4"/>
    <w:basedOn w:val="a"/>
    <w:next w:val="a0"/>
    <w:qFormat/>
    <w:rsid w:val="00C754CA"/>
    <w:pPr>
      <w:ind w:left="354"/>
      <w:outlineLvl w:val="3"/>
    </w:pPr>
    <w:rPr>
      <w:sz w:val="24"/>
      <w:u w:val="single"/>
    </w:rPr>
  </w:style>
  <w:style w:type="paragraph" w:styleId="5">
    <w:name w:val="heading 5"/>
    <w:basedOn w:val="a"/>
    <w:next w:val="a0"/>
    <w:qFormat/>
    <w:rsid w:val="00C754CA"/>
    <w:pPr>
      <w:ind w:left="708"/>
      <w:outlineLvl w:val="4"/>
    </w:pPr>
    <w:rPr>
      <w:b/>
    </w:rPr>
  </w:style>
  <w:style w:type="paragraph" w:styleId="6">
    <w:name w:val="heading 6"/>
    <w:basedOn w:val="a"/>
    <w:next w:val="a0"/>
    <w:qFormat/>
    <w:rsid w:val="00C754CA"/>
    <w:pPr>
      <w:ind w:left="708"/>
      <w:outlineLvl w:val="5"/>
    </w:pPr>
    <w:rPr>
      <w:u w:val="single"/>
    </w:rPr>
  </w:style>
  <w:style w:type="paragraph" w:styleId="7">
    <w:name w:val="heading 7"/>
    <w:basedOn w:val="a"/>
    <w:next w:val="a0"/>
    <w:qFormat/>
    <w:rsid w:val="00C754CA"/>
    <w:pPr>
      <w:ind w:left="708"/>
      <w:outlineLvl w:val="6"/>
    </w:pPr>
    <w:rPr>
      <w:i/>
    </w:rPr>
  </w:style>
  <w:style w:type="paragraph" w:styleId="8">
    <w:name w:val="heading 8"/>
    <w:basedOn w:val="a"/>
    <w:next w:val="a0"/>
    <w:qFormat/>
    <w:rsid w:val="00C754CA"/>
    <w:pPr>
      <w:ind w:left="708"/>
      <w:outlineLvl w:val="7"/>
    </w:pPr>
    <w:rPr>
      <w:i/>
    </w:rPr>
  </w:style>
  <w:style w:type="paragraph" w:styleId="9">
    <w:name w:val="heading 9"/>
    <w:basedOn w:val="a"/>
    <w:next w:val="a0"/>
    <w:qFormat/>
    <w:rsid w:val="00C754CA"/>
    <w:pPr>
      <w:ind w:left="708"/>
      <w:outlineLvl w:val="8"/>
    </w:pPr>
    <w:rPr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C754CA"/>
    <w:pPr>
      <w:ind w:left="708"/>
    </w:pPr>
  </w:style>
  <w:style w:type="paragraph" w:styleId="a4">
    <w:name w:val="footer"/>
    <w:basedOn w:val="a"/>
    <w:semiHidden/>
    <w:rsid w:val="00C754CA"/>
    <w:pPr>
      <w:tabs>
        <w:tab w:val="center" w:pos="4819"/>
        <w:tab w:val="right" w:pos="9071"/>
      </w:tabs>
    </w:pPr>
  </w:style>
  <w:style w:type="paragraph" w:styleId="a5">
    <w:name w:val="header"/>
    <w:basedOn w:val="a"/>
    <w:link w:val="a6"/>
    <w:uiPriority w:val="99"/>
    <w:rsid w:val="00C754CA"/>
    <w:pPr>
      <w:tabs>
        <w:tab w:val="center" w:pos="4819"/>
        <w:tab w:val="right" w:pos="9071"/>
      </w:tabs>
    </w:pPr>
  </w:style>
  <w:style w:type="paragraph" w:styleId="a7">
    <w:name w:val="footnote text"/>
    <w:basedOn w:val="a"/>
    <w:semiHidden/>
    <w:rsid w:val="00C754CA"/>
  </w:style>
  <w:style w:type="character" w:styleId="a8">
    <w:name w:val="page number"/>
    <w:basedOn w:val="a1"/>
    <w:semiHidden/>
    <w:rsid w:val="00C754CA"/>
  </w:style>
  <w:style w:type="paragraph" w:styleId="a9">
    <w:name w:val="Document Map"/>
    <w:basedOn w:val="a"/>
    <w:semiHidden/>
    <w:rsid w:val="00C754CA"/>
    <w:pPr>
      <w:shd w:val="clear" w:color="auto" w:fill="000080"/>
    </w:pPr>
    <w:rPr>
      <w:rFonts w:ascii="Tahoma" w:hAnsi="Tahoma"/>
    </w:rPr>
  </w:style>
  <w:style w:type="paragraph" w:styleId="aa">
    <w:name w:val="Body Text"/>
    <w:basedOn w:val="a"/>
    <w:semiHidden/>
    <w:rsid w:val="00C754CA"/>
    <w:pPr>
      <w:jc w:val="both"/>
    </w:pPr>
  </w:style>
  <w:style w:type="paragraph" w:styleId="ab">
    <w:name w:val="Title"/>
    <w:basedOn w:val="a"/>
    <w:qFormat/>
    <w:rsid w:val="00C754CA"/>
    <w:pPr>
      <w:jc w:val="center"/>
      <w:outlineLvl w:val="0"/>
    </w:pPr>
    <w:rPr>
      <w:b/>
      <w:sz w:val="24"/>
    </w:rPr>
  </w:style>
  <w:style w:type="paragraph" w:styleId="ac">
    <w:name w:val="caption"/>
    <w:basedOn w:val="a"/>
    <w:next w:val="a"/>
    <w:qFormat/>
    <w:rsid w:val="00C754CA"/>
    <w:rPr>
      <w:rFonts w:ascii="Arial" w:hAnsi="Arial"/>
      <w:b/>
      <w:i/>
    </w:rPr>
  </w:style>
  <w:style w:type="paragraph" w:styleId="30">
    <w:name w:val="Body Text 3"/>
    <w:basedOn w:val="a"/>
    <w:semiHidden/>
    <w:rsid w:val="00C754CA"/>
    <w:pPr>
      <w:jc w:val="both"/>
    </w:pPr>
    <w:rPr>
      <w:b/>
    </w:rPr>
  </w:style>
  <w:style w:type="character" w:styleId="ad">
    <w:name w:val="Strong"/>
    <w:qFormat/>
    <w:rsid w:val="007C075E"/>
    <w:rPr>
      <w:rFonts w:cs="Times New Roman"/>
      <w:b/>
      <w:bCs/>
    </w:rPr>
  </w:style>
  <w:style w:type="paragraph" w:styleId="ae">
    <w:name w:val="List Paragraph"/>
    <w:basedOn w:val="a"/>
    <w:uiPriority w:val="34"/>
    <w:qFormat/>
    <w:rsid w:val="008E5EC8"/>
    <w:pPr>
      <w:ind w:left="720"/>
      <w:contextualSpacing/>
    </w:pPr>
  </w:style>
  <w:style w:type="paragraph" w:customStyle="1" w:styleId="ConsPlusNonformat">
    <w:name w:val="ConsPlusNonformat"/>
    <w:uiPriority w:val="99"/>
    <w:rsid w:val="00C810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link w:val="21"/>
    <w:uiPriority w:val="99"/>
    <w:semiHidden/>
    <w:unhideWhenUsed/>
    <w:rsid w:val="001338AC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uiPriority w:val="99"/>
    <w:semiHidden/>
    <w:rsid w:val="001338AC"/>
    <w:rPr>
      <w:rFonts w:ascii="Times New Roman" w:hAnsi="Times New Roman"/>
    </w:rPr>
  </w:style>
  <w:style w:type="paragraph" w:customStyle="1" w:styleId="ConsPlusNormal">
    <w:name w:val="ConsPlusNormal"/>
    <w:rsid w:val="00E56D10"/>
    <w:pPr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2"/>
    <w:uiPriority w:val="59"/>
    <w:rsid w:val="003C4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F02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1"/>
    <w:link w:val="a5"/>
    <w:uiPriority w:val="99"/>
    <w:rsid w:val="005F028F"/>
    <w:rPr>
      <w:rFonts w:ascii="Times New Roman" w:hAnsi="Times New Roman"/>
    </w:rPr>
  </w:style>
  <w:style w:type="paragraph" w:customStyle="1" w:styleId="Default">
    <w:name w:val="Default"/>
    <w:rsid w:val="005F02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C4141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C414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339FC-D7AD-4BAF-9247-FDCCF2E4E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2</Pages>
  <Words>886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учред. собрания</vt:lpstr>
    </vt:vector>
  </TitlesOfParts>
  <Company>Grizli777</Company>
  <LinksUpToDate>false</LinksUpToDate>
  <CharactersWithSpaces>7044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учред. собрания</dc:title>
  <dc:subject>ООО</dc:subject>
  <dc:creator>Крылова Ольга</dc:creator>
  <cp:keywords>"Ленфактор"</cp:keywords>
  <cp:lastModifiedBy>e.chalova</cp:lastModifiedBy>
  <cp:revision>173</cp:revision>
  <cp:lastPrinted>2017-01-13T10:47:00Z</cp:lastPrinted>
  <dcterms:created xsi:type="dcterms:W3CDTF">2010-02-06T13:55:00Z</dcterms:created>
  <dcterms:modified xsi:type="dcterms:W3CDTF">2017-01-13T10:47:00Z</dcterms:modified>
</cp:coreProperties>
</file>